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5761" w:tblpY="-59"/>
        <w:tblW w:w="0" w:type="auto"/>
        <w:tblLook w:val="0000" w:firstRow="0" w:lastRow="0" w:firstColumn="0" w:lastColumn="0" w:noHBand="0" w:noVBand="0"/>
      </w:tblPr>
      <w:tblGrid>
        <w:gridCol w:w="5609"/>
      </w:tblGrid>
      <w:tr w:rsidR="00B57D8F" w14:paraId="1E5A1DAF" w14:textId="77777777" w:rsidTr="00B57D8F">
        <w:trPr>
          <w:trHeight w:val="1925"/>
        </w:trPr>
        <w:tc>
          <w:tcPr>
            <w:tcW w:w="5609" w:type="dxa"/>
          </w:tcPr>
          <w:p w14:paraId="17BD8CDC" w14:textId="77777777" w:rsidR="00B57D8F" w:rsidRDefault="00B57D8F" w:rsidP="00B57D8F">
            <w:pPr>
              <w:pStyle w:val="BodyText"/>
              <w:spacing w:before="1"/>
              <w:ind w:left="335" w:right="342"/>
              <w:jc w:val="right"/>
              <w:rPr>
                <w:rFonts w:ascii="Times New Roman" w:hAnsi="Times New Roman" w:cs="Times New Roman"/>
                <w:caps/>
                <w:color w:val="660033"/>
                <w:sz w:val="18"/>
                <w:szCs w:val="18"/>
              </w:rPr>
            </w:pPr>
            <w:bookmarkStart w:id="0" w:name="_Hlk524505431"/>
            <w:bookmarkEnd w:id="0"/>
          </w:p>
          <w:p w14:paraId="7C4608B8" w14:textId="77777777" w:rsidR="00B57D8F" w:rsidRPr="00C92F80" w:rsidRDefault="00B57D8F" w:rsidP="00B57D8F">
            <w:pPr>
              <w:pStyle w:val="BodyText"/>
              <w:spacing w:before="1"/>
              <w:ind w:left="335" w:right="342"/>
              <w:jc w:val="right"/>
              <w:rPr>
                <w:rFonts w:ascii="Times New Roman" w:hAnsi="Times New Roman" w:cs="Times New Roman"/>
                <w:caps/>
                <w:color w:val="80584C"/>
                <w:sz w:val="16"/>
                <w:szCs w:val="16"/>
              </w:rPr>
            </w:pPr>
          </w:p>
          <w:p w14:paraId="02317B99" w14:textId="40FA7EC7" w:rsidR="00B57D8F" w:rsidRPr="00057255" w:rsidRDefault="005465B2" w:rsidP="00B57D8F">
            <w:pPr>
              <w:pStyle w:val="BodyText"/>
              <w:spacing w:before="1"/>
              <w:ind w:left="335" w:right="342"/>
              <w:jc w:val="right"/>
              <w:rPr>
                <w:rFonts w:ascii="Times New Roman" w:hAnsi="Times New Roman" w:cs="Times New Roman"/>
                <w:b/>
                <w:smallCaps/>
                <w:color w:val="80584C"/>
                <w:sz w:val="16"/>
                <w:szCs w:val="16"/>
              </w:rPr>
            </w:pPr>
            <w:r>
              <w:rPr>
                <w:rFonts w:ascii="Times New Roman" w:hAnsi="Times New Roman" w:cs="Times New Roman"/>
                <w:b/>
                <w:smallCaps/>
                <w:color w:val="80584C"/>
                <w:sz w:val="16"/>
                <w:szCs w:val="16"/>
              </w:rPr>
              <w:t>3003 N. Central Ave., Suite 860</w:t>
            </w:r>
          </w:p>
          <w:p w14:paraId="3F5F58D3" w14:textId="27F39A08" w:rsidR="00B57D8F" w:rsidRPr="00057255" w:rsidRDefault="00B57D8F" w:rsidP="00B57D8F">
            <w:pPr>
              <w:pStyle w:val="BodyText"/>
              <w:spacing w:before="1"/>
              <w:ind w:left="335" w:right="342"/>
              <w:jc w:val="right"/>
              <w:rPr>
                <w:rFonts w:ascii="Times New Roman" w:hAnsi="Times New Roman" w:cs="Times New Roman"/>
                <w:b/>
                <w:caps/>
                <w:color w:val="80584C"/>
                <w:sz w:val="16"/>
                <w:szCs w:val="16"/>
              </w:rPr>
            </w:pPr>
            <w:r w:rsidRPr="00057255">
              <w:rPr>
                <w:rFonts w:ascii="Times New Roman" w:hAnsi="Times New Roman" w:cs="Times New Roman"/>
                <w:b/>
                <w:smallCaps/>
                <w:color w:val="80584C"/>
                <w:sz w:val="16"/>
                <w:szCs w:val="16"/>
              </w:rPr>
              <w:t>Phoenix, Arizona</w:t>
            </w:r>
            <w:r w:rsidRPr="00057255">
              <w:rPr>
                <w:rFonts w:ascii="Times New Roman" w:hAnsi="Times New Roman" w:cs="Times New Roman"/>
                <w:b/>
                <w:caps/>
                <w:color w:val="80584C"/>
                <w:sz w:val="16"/>
                <w:szCs w:val="16"/>
              </w:rPr>
              <w:t xml:space="preserve"> </w:t>
            </w:r>
            <w:r w:rsidR="005465B2">
              <w:rPr>
                <w:rFonts w:ascii="Times New Roman" w:hAnsi="Times New Roman" w:cs="Times New Roman"/>
                <w:b/>
                <w:caps/>
                <w:color w:val="80584C"/>
                <w:sz w:val="16"/>
                <w:szCs w:val="16"/>
              </w:rPr>
              <w:t>85012</w:t>
            </w:r>
            <w:r w:rsidRPr="00057255">
              <w:rPr>
                <w:rFonts w:ascii="Times New Roman" w:hAnsi="Times New Roman" w:cs="Times New Roman"/>
                <w:b/>
                <w:caps/>
                <w:color w:val="80584C"/>
                <w:sz w:val="16"/>
                <w:szCs w:val="16"/>
              </w:rPr>
              <w:t xml:space="preserve"> </w:t>
            </w:r>
          </w:p>
          <w:p w14:paraId="47DF71FE" w14:textId="77777777" w:rsidR="00B57D8F" w:rsidRPr="00057255" w:rsidRDefault="00B57D8F" w:rsidP="00B57D8F">
            <w:pPr>
              <w:pStyle w:val="BodyText"/>
              <w:spacing w:before="1"/>
              <w:ind w:left="335" w:right="342"/>
              <w:jc w:val="right"/>
              <w:rPr>
                <w:rFonts w:ascii="Times New Roman" w:hAnsi="Times New Roman" w:cs="Times New Roman"/>
                <w:b/>
                <w:caps/>
                <w:color w:val="80584C"/>
                <w:sz w:val="16"/>
                <w:szCs w:val="16"/>
              </w:rPr>
            </w:pPr>
            <w:r w:rsidRPr="00057255">
              <w:rPr>
                <w:rFonts w:ascii="Times New Roman" w:hAnsi="Times New Roman" w:cs="Times New Roman"/>
                <w:b/>
                <w:caps/>
                <w:color w:val="80584C"/>
                <w:sz w:val="16"/>
                <w:szCs w:val="16"/>
              </w:rPr>
              <w:t>602-265-5331</w:t>
            </w:r>
          </w:p>
          <w:p w14:paraId="6224F7DC" w14:textId="77777777" w:rsidR="00B57D8F" w:rsidRPr="00057255" w:rsidRDefault="00B57D8F" w:rsidP="00B57D8F">
            <w:pPr>
              <w:pStyle w:val="BodyText"/>
              <w:spacing w:before="1"/>
              <w:ind w:left="335" w:right="342"/>
              <w:jc w:val="right"/>
              <w:rPr>
                <w:rFonts w:ascii="Times New Roman" w:hAnsi="Times New Roman" w:cs="Times New Roman"/>
                <w:b/>
                <w:caps/>
                <w:color w:val="80584C"/>
                <w:sz w:val="16"/>
                <w:szCs w:val="16"/>
              </w:rPr>
            </w:pPr>
            <w:r w:rsidRPr="00057255">
              <w:rPr>
                <w:rFonts w:ascii="Times New Roman" w:hAnsi="Times New Roman" w:cs="Times New Roman"/>
                <w:b/>
                <w:caps/>
                <w:color w:val="80584C"/>
                <w:sz w:val="16"/>
                <w:szCs w:val="16"/>
              </w:rPr>
              <w:t>F: 602-265-4401</w:t>
            </w:r>
          </w:p>
          <w:p w14:paraId="3F45A3EA" w14:textId="77777777" w:rsidR="00B57D8F" w:rsidRPr="00057255" w:rsidRDefault="00B57D8F" w:rsidP="00B57D8F">
            <w:pPr>
              <w:pStyle w:val="BodyText"/>
              <w:spacing w:before="1"/>
              <w:ind w:left="335" w:right="342"/>
              <w:jc w:val="right"/>
              <w:rPr>
                <w:rFonts w:ascii="Times New Roman" w:hAnsi="Times New Roman" w:cs="Times New Roman"/>
                <w:b/>
                <w:smallCaps/>
                <w:color w:val="80584C"/>
                <w:sz w:val="16"/>
                <w:szCs w:val="16"/>
              </w:rPr>
            </w:pPr>
            <w:r w:rsidRPr="00057255">
              <w:rPr>
                <w:rFonts w:ascii="Times New Roman" w:hAnsi="Times New Roman" w:cs="Times New Roman"/>
                <w:b/>
                <w:smallCaps/>
                <w:color w:val="80584C"/>
                <w:sz w:val="16"/>
                <w:szCs w:val="16"/>
              </w:rPr>
              <w:t>www.azhca.org</w:t>
            </w:r>
          </w:p>
          <w:p w14:paraId="5474C298" w14:textId="77777777" w:rsidR="00B57D8F" w:rsidRDefault="00B57D8F" w:rsidP="00B57D8F"/>
        </w:tc>
      </w:tr>
    </w:tbl>
    <w:p w14:paraId="1EECD3A7" w14:textId="1F5770ED" w:rsidR="00204B97" w:rsidRDefault="00A52FD8">
      <w:r>
        <w:rPr>
          <w:rFonts w:ascii="Times New Roman" w:hAnsi="Times New Roman"/>
          <w:b/>
          <w:smallCaps/>
          <w:noProof/>
          <w:color w:val="724952"/>
        </w:rPr>
        <w:drawing>
          <wp:inline distT="0" distB="0" distL="0" distR="0" wp14:anchorId="7893EF37" wp14:editId="5E4CF6E2">
            <wp:extent cx="904875" cy="69901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CA-Logo-cactus-on-t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198" cy="703901"/>
                    </a:xfrm>
                    <a:prstGeom prst="rect">
                      <a:avLst/>
                    </a:prstGeom>
                  </pic:spPr>
                </pic:pic>
              </a:graphicData>
            </a:graphic>
          </wp:inline>
        </w:drawing>
      </w:r>
    </w:p>
    <w:p w14:paraId="15A16DA5" w14:textId="156E8E71" w:rsidR="00B57D8F" w:rsidRPr="00903BCE" w:rsidRDefault="00057255">
      <w:pPr>
        <w:rPr>
          <w:rFonts w:ascii="Times New Roman" w:hAnsi="Times New Roman"/>
          <w:b/>
          <w:smallCaps/>
          <w:color w:val="724952"/>
        </w:rPr>
      </w:pPr>
      <w:r w:rsidRPr="00903BCE">
        <w:rPr>
          <w:rFonts w:ascii="Times New Roman" w:hAnsi="Times New Roman"/>
          <w:b/>
          <w:smallCaps/>
          <w:color w:val="724952"/>
        </w:rPr>
        <w:t>Arizona Health Care Association</w:t>
      </w:r>
    </w:p>
    <w:tbl>
      <w:tblPr>
        <w:tblpPr w:leftFromText="180" w:rightFromText="180" w:vertAnchor="text" w:tblpY="1"/>
        <w:tblOverlap w:val="never"/>
        <w:tblW w:w="0" w:type="auto"/>
        <w:tblLook w:val="0000" w:firstRow="0" w:lastRow="0" w:firstColumn="0" w:lastColumn="0" w:noHBand="0" w:noVBand="0"/>
      </w:tblPr>
      <w:tblGrid>
        <w:gridCol w:w="2520"/>
      </w:tblGrid>
      <w:tr w:rsidR="00B57D8F" w:rsidRPr="00B57D8F" w14:paraId="2F2CCE8C" w14:textId="77777777" w:rsidTr="00640A42">
        <w:trPr>
          <w:trHeight w:val="11220"/>
        </w:trPr>
        <w:tc>
          <w:tcPr>
            <w:tcW w:w="2520" w:type="dxa"/>
          </w:tcPr>
          <w:p w14:paraId="340AF1E7" w14:textId="77777777" w:rsidR="00162B54" w:rsidRDefault="00162B54" w:rsidP="009D3992">
            <w:pPr>
              <w:pStyle w:val="BodyText"/>
              <w:ind w:left="60"/>
              <w:jc w:val="right"/>
              <w:rPr>
                <w:rFonts w:asciiTheme="minorHAnsi" w:hAnsiTheme="minorHAnsi" w:cstheme="minorHAnsi"/>
                <w:b/>
                <w:color w:val="5D2D23"/>
                <w:sz w:val="16"/>
                <w:szCs w:val="16"/>
              </w:rPr>
            </w:pPr>
          </w:p>
          <w:p w14:paraId="471F0AB9" w14:textId="39CD7D1A" w:rsidR="00162B54" w:rsidRDefault="00162B54" w:rsidP="009D3992">
            <w:pPr>
              <w:pStyle w:val="BodyText"/>
              <w:ind w:left="60"/>
              <w:jc w:val="right"/>
              <w:rPr>
                <w:rFonts w:asciiTheme="minorHAnsi" w:hAnsiTheme="minorHAnsi" w:cstheme="minorHAnsi"/>
                <w:b/>
                <w:color w:val="5D2D23"/>
                <w:sz w:val="16"/>
                <w:szCs w:val="16"/>
              </w:rPr>
            </w:pPr>
          </w:p>
          <w:p w14:paraId="4071E36D" w14:textId="2101124B" w:rsidR="00F23519" w:rsidRDefault="00F23519" w:rsidP="00640A42">
            <w:pPr>
              <w:pStyle w:val="BodyText"/>
              <w:ind w:left="60" w:right="-444"/>
              <w:jc w:val="right"/>
              <w:rPr>
                <w:rFonts w:asciiTheme="minorHAnsi" w:hAnsiTheme="minorHAnsi" w:cstheme="minorHAnsi"/>
                <w:b/>
                <w:color w:val="5D2D23"/>
                <w:sz w:val="16"/>
                <w:szCs w:val="16"/>
              </w:rPr>
            </w:pPr>
          </w:p>
          <w:p w14:paraId="49E9D61E" w14:textId="4FB85AA4" w:rsidR="00284BED" w:rsidRDefault="00284BED" w:rsidP="00640A42">
            <w:pPr>
              <w:pStyle w:val="BodyText"/>
              <w:ind w:left="60" w:right="-444"/>
              <w:jc w:val="right"/>
              <w:rPr>
                <w:rFonts w:asciiTheme="minorHAnsi" w:hAnsiTheme="minorHAnsi" w:cstheme="minorHAnsi"/>
                <w:b/>
                <w:color w:val="5D2D23"/>
                <w:sz w:val="16"/>
                <w:szCs w:val="16"/>
              </w:rPr>
            </w:pPr>
          </w:p>
          <w:p w14:paraId="191B58B9" w14:textId="77777777" w:rsidR="00101A7E" w:rsidRPr="00C92F80" w:rsidRDefault="00101A7E" w:rsidP="00101A7E">
            <w:pPr>
              <w:pStyle w:val="BodyText"/>
              <w:ind w:left="60"/>
              <w:jc w:val="right"/>
              <w:rPr>
                <w:rFonts w:asciiTheme="minorHAnsi" w:hAnsiTheme="minorHAnsi" w:cstheme="minorHAnsi"/>
                <w:b/>
                <w:color w:val="5D2D23"/>
                <w:sz w:val="16"/>
                <w:szCs w:val="16"/>
              </w:rPr>
            </w:pPr>
            <w:r w:rsidRPr="00C92F80">
              <w:rPr>
                <w:rFonts w:asciiTheme="minorHAnsi" w:hAnsiTheme="minorHAnsi" w:cstheme="minorHAnsi"/>
                <w:b/>
                <w:color w:val="5D2D23"/>
                <w:sz w:val="16"/>
                <w:szCs w:val="16"/>
              </w:rPr>
              <w:t>Kelly Bojorquez</w:t>
            </w:r>
          </w:p>
          <w:p w14:paraId="682656CD" w14:textId="40507CA6" w:rsidR="00A7495E" w:rsidRPr="00C92F80" w:rsidRDefault="00A7495E" w:rsidP="00A7495E">
            <w:pPr>
              <w:pStyle w:val="BodyText"/>
              <w:ind w:left="60"/>
              <w:jc w:val="right"/>
              <w:rPr>
                <w:rFonts w:asciiTheme="minorHAnsi" w:hAnsiTheme="minorHAnsi" w:cstheme="minorHAnsi"/>
                <w:i/>
                <w:color w:val="5D2D23"/>
                <w:sz w:val="16"/>
                <w:szCs w:val="16"/>
              </w:rPr>
            </w:pPr>
            <w:r>
              <w:rPr>
                <w:rFonts w:asciiTheme="minorHAnsi" w:hAnsiTheme="minorHAnsi" w:cstheme="minorHAnsi"/>
                <w:i/>
                <w:color w:val="5D2D23"/>
                <w:sz w:val="16"/>
                <w:szCs w:val="16"/>
              </w:rPr>
              <w:t>President</w:t>
            </w:r>
          </w:p>
          <w:p w14:paraId="5A4B0B9D" w14:textId="265FF15A" w:rsidR="00C92F80" w:rsidRDefault="00750575" w:rsidP="00A7495E">
            <w:pPr>
              <w:pStyle w:val="BodyText"/>
              <w:ind w:left="60"/>
              <w:jc w:val="right"/>
              <w:rPr>
                <w:rFonts w:asciiTheme="minorHAnsi" w:hAnsiTheme="minorHAnsi" w:cstheme="minorHAnsi"/>
                <w:color w:val="5D2D23"/>
                <w:sz w:val="16"/>
                <w:szCs w:val="16"/>
              </w:rPr>
            </w:pPr>
            <w:r>
              <w:rPr>
                <w:rFonts w:asciiTheme="minorHAnsi" w:hAnsiTheme="minorHAnsi" w:cstheme="minorHAnsi"/>
                <w:color w:val="5D2D23"/>
                <w:sz w:val="16"/>
                <w:szCs w:val="16"/>
              </w:rPr>
              <w:t>Sun Health Grandview Terrace</w:t>
            </w:r>
          </w:p>
          <w:p w14:paraId="309EA7F7" w14:textId="77777777" w:rsidR="00A7495E" w:rsidRDefault="00A7495E" w:rsidP="00A7495E">
            <w:pPr>
              <w:pStyle w:val="BodyText"/>
              <w:ind w:left="60"/>
              <w:jc w:val="right"/>
              <w:rPr>
                <w:rFonts w:asciiTheme="minorHAnsi" w:hAnsiTheme="minorHAnsi" w:cstheme="minorHAnsi"/>
                <w:color w:val="5D2D23"/>
                <w:sz w:val="16"/>
                <w:szCs w:val="16"/>
              </w:rPr>
            </w:pPr>
          </w:p>
          <w:p w14:paraId="65D1BFAC" w14:textId="4631C44C" w:rsidR="007D75E7" w:rsidRPr="00C92F80" w:rsidRDefault="00101A7E" w:rsidP="007D75E7">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Kristopher Woolley</w:t>
            </w:r>
          </w:p>
          <w:p w14:paraId="148A131A" w14:textId="722B35D8" w:rsidR="00A7495E" w:rsidRDefault="00F5738E" w:rsidP="00A7495E">
            <w:pPr>
              <w:pStyle w:val="BodyText"/>
              <w:ind w:left="60"/>
              <w:jc w:val="right"/>
              <w:rPr>
                <w:rFonts w:asciiTheme="minorHAnsi" w:hAnsiTheme="minorHAnsi" w:cstheme="minorHAnsi"/>
                <w:i/>
                <w:color w:val="5D2D23"/>
                <w:sz w:val="16"/>
                <w:szCs w:val="16"/>
              </w:rPr>
            </w:pPr>
            <w:r>
              <w:rPr>
                <w:rFonts w:asciiTheme="minorHAnsi" w:hAnsiTheme="minorHAnsi" w:cstheme="minorHAnsi"/>
                <w:i/>
                <w:color w:val="5D2D23"/>
                <w:sz w:val="16"/>
                <w:szCs w:val="16"/>
              </w:rPr>
              <w:t>Vice President</w:t>
            </w:r>
          </w:p>
          <w:p w14:paraId="0436AEED" w14:textId="0AC9FACD" w:rsidR="007D75E7" w:rsidRDefault="00101A7E" w:rsidP="007D75E7">
            <w:pPr>
              <w:pStyle w:val="BodyText"/>
              <w:ind w:left="60"/>
              <w:jc w:val="right"/>
              <w:rPr>
                <w:rFonts w:asciiTheme="minorHAnsi" w:hAnsiTheme="minorHAnsi" w:cstheme="minorHAnsi"/>
                <w:color w:val="5D2D23"/>
                <w:sz w:val="16"/>
                <w:szCs w:val="16"/>
              </w:rPr>
            </w:pPr>
            <w:proofErr w:type="spellStart"/>
            <w:r>
              <w:rPr>
                <w:rFonts w:asciiTheme="minorHAnsi" w:hAnsiTheme="minorHAnsi" w:cstheme="minorHAnsi"/>
                <w:color w:val="5D2D23"/>
                <w:sz w:val="16"/>
                <w:szCs w:val="16"/>
              </w:rPr>
              <w:t>Avista</w:t>
            </w:r>
            <w:proofErr w:type="spellEnd"/>
            <w:r>
              <w:rPr>
                <w:rFonts w:asciiTheme="minorHAnsi" w:hAnsiTheme="minorHAnsi" w:cstheme="minorHAnsi"/>
                <w:color w:val="5D2D23"/>
                <w:sz w:val="16"/>
                <w:szCs w:val="16"/>
              </w:rPr>
              <w:t xml:space="preserve"> Senior Living</w:t>
            </w:r>
          </w:p>
          <w:p w14:paraId="154FDB78" w14:textId="77777777" w:rsidR="00C92F80" w:rsidRPr="00C92F80" w:rsidRDefault="00C92F80" w:rsidP="009D3992">
            <w:pPr>
              <w:pStyle w:val="BodyText"/>
              <w:ind w:left="60"/>
              <w:jc w:val="right"/>
              <w:rPr>
                <w:rFonts w:asciiTheme="minorHAnsi" w:hAnsiTheme="minorHAnsi" w:cstheme="minorHAnsi"/>
                <w:b/>
                <w:color w:val="5D2D23"/>
                <w:sz w:val="16"/>
                <w:szCs w:val="16"/>
              </w:rPr>
            </w:pPr>
          </w:p>
          <w:p w14:paraId="0119D7A8" w14:textId="77777777" w:rsidR="00F5738E" w:rsidRPr="00C92F80" w:rsidRDefault="00F5738E" w:rsidP="00F5738E">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Lisa Leveque</w:t>
            </w:r>
          </w:p>
          <w:p w14:paraId="77E06C4C" w14:textId="28D03C11" w:rsidR="00F5738E" w:rsidRDefault="00F5738E" w:rsidP="00F5738E">
            <w:pPr>
              <w:pStyle w:val="BodyText"/>
              <w:ind w:left="60"/>
              <w:jc w:val="right"/>
              <w:rPr>
                <w:rFonts w:asciiTheme="minorHAnsi" w:hAnsiTheme="minorHAnsi" w:cstheme="minorHAnsi"/>
                <w:i/>
                <w:color w:val="5D2D23"/>
                <w:sz w:val="16"/>
                <w:szCs w:val="16"/>
              </w:rPr>
            </w:pPr>
            <w:r>
              <w:rPr>
                <w:rFonts w:asciiTheme="minorHAnsi" w:hAnsiTheme="minorHAnsi" w:cstheme="minorHAnsi"/>
                <w:i/>
                <w:color w:val="5D2D23"/>
                <w:sz w:val="16"/>
                <w:szCs w:val="16"/>
              </w:rPr>
              <w:t>Secretary / Treasurer</w:t>
            </w:r>
          </w:p>
          <w:p w14:paraId="406E23E0" w14:textId="17D3E8FF" w:rsidR="00F5738E" w:rsidRDefault="00F5738E" w:rsidP="00F5738E">
            <w:pPr>
              <w:pStyle w:val="BodyText"/>
              <w:ind w:left="60"/>
              <w:jc w:val="right"/>
              <w:rPr>
                <w:rFonts w:asciiTheme="minorHAnsi" w:hAnsiTheme="minorHAnsi" w:cstheme="minorHAnsi"/>
                <w:b/>
                <w:color w:val="5D2D23"/>
                <w:sz w:val="16"/>
                <w:szCs w:val="16"/>
              </w:rPr>
            </w:pPr>
            <w:r>
              <w:rPr>
                <w:rFonts w:asciiTheme="minorHAnsi" w:hAnsiTheme="minorHAnsi" w:cstheme="minorHAnsi"/>
                <w:color w:val="5D2D23"/>
                <w:sz w:val="16"/>
                <w:szCs w:val="16"/>
              </w:rPr>
              <w:t>Bandera Healthcare</w:t>
            </w:r>
          </w:p>
          <w:p w14:paraId="60F9771A" w14:textId="77777777" w:rsidR="00F5738E" w:rsidRDefault="00F5738E" w:rsidP="00F5738E">
            <w:pPr>
              <w:pStyle w:val="BodyText"/>
              <w:ind w:left="60"/>
              <w:jc w:val="right"/>
              <w:rPr>
                <w:rFonts w:asciiTheme="minorHAnsi" w:hAnsiTheme="minorHAnsi" w:cstheme="minorHAnsi"/>
                <w:b/>
                <w:color w:val="5D2D23"/>
                <w:sz w:val="16"/>
                <w:szCs w:val="16"/>
              </w:rPr>
            </w:pPr>
          </w:p>
          <w:p w14:paraId="123AFCDC" w14:textId="5C631A6C" w:rsidR="00F5738E" w:rsidRPr="00C92F80" w:rsidRDefault="00F5738E" w:rsidP="00F5738E">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Brett Robertson</w:t>
            </w:r>
          </w:p>
          <w:p w14:paraId="7C033047" w14:textId="2588E739" w:rsidR="00F5738E" w:rsidRDefault="00F5738E" w:rsidP="00F5738E">
            <w:pPr>
              <w:pStyle w:val="BodyText"/>
              <w:ind w:left="60"/>
              <w:jc w:val="right"/>
              <w:rPr>
                <w:rFonts w:asciiTheme="minorHAnsi" w:hAnsiTheme="minorHAnsi" w:cstheme="minorHAnsi"/>
                <w:i/>
                <w:color w:val="5D2D23"/>
                <w:sz w:val="16"/>
                <w:szCs w:val="16"/>
              </w:rPr>
            </w:pPr>
            <w:r>
              <w:rPr>
                <w:rFonts w:asciiTheme="minorHAnsi" w:hAnsiTheme="minorHAnsi" w:cstheme="minorHAnsi"/>
                <w:i/>
                <w:color w:val="5D2D23"/>
                <w:sz w:val="16"/>
                <w:szCs w:val="16"/>
              </w:rPr>
              <w:t xml:space="preserve">Immediate Past </w:t>
            </w:r>
            <w:r w:rsidRPr="00B57D8F">
              <w:rPr>
                <w:rFonts w:asciiTheme="minorHAnsi" w:hAnsiTheme="minorHAnsi" w:cstheme="minorHAnsi"/>
                <w:i/>
                <w:color w:val="5D2D23"/>
                <w:sz w:val="16"/>
                <w:szCs w:val="16"/>
              </w:rPr>
              <w:t>President</w:t>
            </w:r>
          </w:p>
          <w:p w14:paraId="21600204" w14:textId="77777777" w:rsidR="00F5738E" w:rsidRPr="00640A42" w:rsidRDefault="00F5738E" w:rsidP="00F5738E">
            <w:pPr>
              <w:pStyle w:val="BodyText"/>
              <w:ind w:left="-144"/>
              <w:jc w:val="right"/>
              <w:rPr>
                <w:rFonts w:asciiTheme="minorHAnsi" w:hAnsiTheme="minorHAnsi" w:cstheme="minorHAnsi"/>
                <w:i/>
                <w:color w:val="5D2D23"/>
                <w:sz w:val="16"/>
                <w:szCs w:val="16"/>
              </w:rPr>
            </w:pPr>
            <w:r>
              <w:rPr>
                <w:rFonts w:asciiTheme="minorHAnsi" w:hAnsiTheme="minorHAnsi" w:cstheme="minorHAnsi"/>
                <w:color w:val="5D2D23"/>
                <w:sz w:val="16"/>
                <w:szCs w:val="16"/>
              </w:rPr>
              <w:t>Haven Health Group</w:t>
            </w:r>
          </w:p>
          <w:p w14:paraId="623123E5" w14:textId="77777777" w:rsidR="00F5738E" w:rsidRDefault="00F5738E" w:rsidP="00A7495E">
            <w:pPr>
              <w:pStyle w:val="BodyText"/>
              <w:ind w:left="60"/>
              <w:jc w:val="right"/>
              <w:rPr>
                <w:rFonts w:asciiTheme="minorHAnsi" w:hAnsiTheme="minorHAnsi" w:cstheme="minorHAnsi"/>
                <w:b/>
                <w:color w:val="5D2D23"/>
                <w:sz w:val="16"/>
                <w:szCs w:val="16"/>
              </w:rPr>
            </w:pPr>
          </w:p>
          <w:p w14:paraId="2F389C7D" w14:textId="0652A27C" w:rsidR="00A7495E" w:rsidRPr="00C92F80" w:rsidRDefault="00101A7E" w:rsidP="00A7495E">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Jeremy Bowen</w:t>
            </w:r>
          </w:p>
          <w:p w14:paraId="29D82993" w14:textId="6C7C7BD9" w:rsidR="00A7495E" w:rsidRPr="00C92F80" w:rsidRDefault="00A7495E" w:rsidP="00A7495E">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 xml:space="preserve">Region </w:t>
            </w:r>
            <w:r>
              <w:rPr>
                <w:rFonts w:asciiTheme="minorHAnsi" w:hAnsiTheme="minorHAnsi" w:cstheme="minorHAnsi"/>
                <w:i/>
                <w:color w:val="5D2D23"/>
                <w:sz w:val="16"/>
                <w:szCs w:val="16"/>
              </w:rPr>
              <w:t>3</w:t>
            </w:r>
          </w:p>
          <w:p w14:paraId="64BFAEC9" w14:textId="1F1AEB94" w:rsidR="00A7495E" w:rsidRDefault="00561C71" w:rsidP="00A7495E">
            <w:pPr>
              <w:pStyle w:val="BodyText"/>
              <w:ind w:left="60"/>
              <w:jc w:val="right"/>
              <w:rPr>
                <w:rFonts w:asciiTheme="minorHAnsi" w:hAnsiTheme="minorHAnsi" w:cstheme="minorHAnsi"/>
                <w:color w:val="5D2D23"/>
                <w:sz w:val="16"/>
                <w:szCs w:val="16"/>
              </w:rPr>
            </w:pPr>
            <w:r>
              <w:rPr>
                <w:rFonts w:asciiTheme="minorHAnsi" w:hAnsiTheme="minorHAnsi" w:cstheme="minorHAnsi"/>
                <w:color w:val="5D2D23"/>
                <w:sz w:val="16"/>
                <w:szCs w:val="16"/>
              </w:rPr>
              <w:t>Bandera Healthcare</w:t>
            </w:r>
          </w:p>
          <w:p w14:paraId="35D908B8" w14:textId="77777777" w:rsidR="00C92F80" w:rsidRDefault="00C92F80" w:rsidP="009D3992">
            <w:pPr>
              <w:pStyle w:val="BodyText"/>
              <w:ind w:left="60"/>
              <w:jc w:val="right"/>
              <w:rPr>
                <w:rFonts w:asciiTheme="minorHAnsi" w:hAnsiTheme="minorHAnsi" w:cstheme="minorHAnsi"/>
                <w:color w:val="5D2D23"/>
                <w:sz w:val="16"/>
                <w:szCs w:val="16"/>
              </w:rPr>
            </w:pPr>
          </w:p>
          <w:p w14:paraId="6BD67E5B" w14:textId="77777777" w:rsidR="00383DE1" w:rsidRPr="00C92F80" w:rsidRDefault="00383DE1" w:rsidP="00383DE1">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Heather Friebus</w:t>
            </w:r>
          </w:p>
          <w:p w14:paraId="1EBA6751" w14:textId="385BE757" w:rsidR="00383DE1" w:rsidRPr="00B57D8F" w:rsidRDefault="00383DE1" w:rsidP="00383DE1">
            <w:pPr>
              <w:pStyle w:val="BodyText"/>
              <w:ind w:left="60"/>
              <w:jc w:val="right"/>
              <w:rPr>
                <w:rFonts w:asciiTheme="minorHAnsi" w:hAnsiTheme="minorHAnsi" w:cstheme="minorHAnsi"/>
                <w:i/>
                <w:color w:val="5D2D23"/>
                <w:sz w:val="16"/>
                <w:szCs w:val="16"/>
              </w:rPr>
            </w:pPr>
            <w:r>
              <w:rPr>
                <w:rFonts w:asciiTheme="minorHAnsi" w:hAnsiTheme="minorHAnsi" w:cstheme="minorHAnsi"/>
                <w:i/>
                <w:color w:val="5D2D23"/>
                <w:sz w:val="16"/>
                <w:szCs w:val="16"/>
              </w:rPr>
              <w:t>Region 2</w:t>
            </w:r>
          </w:p>
          <w:p w14:paraId="701A5B60" w14:textId="77777777" w:rsidR="00383DE1" w:rsidRPr="00B57D8F" w:rsidRDefault="00383DE1" w:rsidP="00383DE1">
            <w:pPr>
              <w:pStyle w:val="BodyText"/>
              <w:ind w:left="60"/>
              <w:jc w:val="right"/>
              <w:rPr>
                <w:rFonts w:asciiTheme="minorHAnsi" w:hAnsiTheme="minorHAnsi" w:cstheme="minorHAnsi"/>
                <w:color w:val="5D2D23"/>
                <w:sz w:val="16"/>
                <w:szCs w:val="16"/>
              </w:rPr>
            </w:pPr>
            <w:r>
              <w:rPr>
                <w:rFonts w:asciiTheme="minorHAnsi" w:hAnsiTheme="minorHAnsi" w:cstheme="minorHAnsi"/>
                <w:color w:val="5D2D23"/>
                <w:sz w:val="16"/>
                <w:szCs w:val="16"/>
              </w:rPr>
              <w:t>Devon Gables Rehabilitation Ctr</w:t>
            </w:r>
          </w:p>
          <w:p w14:paraId="76A77DEE" w14:textId="77777777" w:rsidR="00383DE1" w:rsidRDefault="00383DE1" w:rsidP="00A7495E">
            <w:pPr>
              <w:pStyle w:val="BodyText"/>
              <w:ind w:left="60"/>
              <w:jc w:val="right"/>
              <w:rPr>
                <w:rFonts w:asciiTheme="minorHAnsi" w:hAnsiTheme="minorHAnsi" w:cstheme="minorHAnsi"/>
                <w:b/>
                <w:color w:val="5D2D23"/>
                <w:sz w:val="16"/>
                <w:szCs w:val="16"/>
              </w:rPr>
            </w:pPr>
          </w:p>
          <w:p w14:paraId="5118CD5A" w14:textId="4D5FFE31" w:rsidR="00A7495E" w:rsidRPr="00C92F80" w:rsidRDefault="00A7495E" w:rsidP="00A7495E">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Mason Hunter</w:t>
            </w:r>
          </w:p>
          <w:p w14:paraId="3F8AD800" w14:textId="77CADD7D" w:rsidR="00A7495E" w:rsidRPr="00C92F80" w:rsidRDefault="00A7495E" w:rsidP="00A7495E">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 xml:space="preserve">Region </w:t>
            </w:r>
            <w:r>
              <w:rPr>
                <w:rFonts w:asciiTheme="minorHAnsi" w:hAnsiTheme="minorHAnsi" w:cstheme="minorHAnsi"/>
                <w:i/>
                <w:color w:val="5D2D23"/>
                <w:sz w:val="16"/>
                <w:szCs w:val="16"/>
              </w:rPr>
              <w:t>3</w:t>
            </w:r>
          </w:p>
          <w:p w14:paraId="4C8D5DD4" w14:textId="0BC9D73F" w:rsidR="00A7495E" w:rsidRDefault="00A7495E" w:rsidP="00A7495E">
            <w:pPr>
              <w:pStyle w:val="BodyText"/>
              <w:ind w:left="60"/>
              <w:jc w:val="right"/>
              <w:rPr>
                <w:rFonts w:asciiTheme="minorHAnsi" w:hAnsiTheme="minorHAnsi" w:cstheme="minorHAnsi"/>
                <w:color w:val="5D2D23"/>
                <w:sz w:val="16"/>
                <w:szCs w:val="16"/>
              </w:rPr>
            </w:pPr>
            <w:r>
              <w:rPr>
                <w:rFonts w:asciiTheme="minorHAnsi" w:hAnsiTheme="minorHAnsi" w:cstheme="minorHAnsi"/>
                <w:color w:val="5D2D23"/>
                <w:sz w:val="16"/>
                <w:szCs w:val="16"/>
              </w:rPr>
              <w:t>Health Group</w:t>
            </w:r>
            <w:r w:rsidR="00E3614F">
              <w:rPr>
                <w:rFonts w:asciiTheme="minorHAnsi" w:hAnsiTheme="minorHAnsi" w:cstheme="minorHAnsi"/>
                <w:color w:val="5D2D23"/>
                <w:sz w:val="16"/>
                <w:szCs w:val="16"/>
              </w:rPr>
              <w:t xml:space="preserve"> Management</w:t>
            </w:r>
          </w:p>
          <w:p w14:paraId="4BB9C1D8" w14:textId="77777777" w:rsidR="00C92F80" w:rsidRDefault="00C92F80" w:rsidP="009D3992">
            <w:pPr>
              <w:pStyle w:val="BodyText"/>
              <w:ind w:left="60"/>
              <w:jc w:val="right"/>
              <w:rPr>
                <w:rFonts w:asciiTheme="minorHAnsi" w:hAnsiTheme="minorHAnsi" w:cstheme="minorHAnsi"/>
                <w:color w:val="5D2D23"/>
                <w:sz w:val="16"/>
                <w:szCs w:val="16"/>
              </w:rPr>
            </w:pPr>
          </w:p>
          <w:p w14:paraId="2297C76A" w14:textId="53FBFD4F" w:rsidR="001C23A5" w:rsidRPr="001C23A5" w:rsidRDefault="001C23A5" w:rsidP="009D3992">
            <w:pPr>
              <w:pStyle w:val="BodyText"/>
              <w:ind w:left="60"/>
              <w:jc w:val="right"/>
              <w:rPr>
                <w:rFonts w:asciiTheme="minorHAnsi" w:hAnsiTheme="minorHAnsi" w:cstheme="minorHAnsi"/>
                <w:b/>
                <w:bCs/>
                <w:color w:val="5D2D23"/>
                <w:sz w:val="16"/>
                <w:szCs w:val="16"/>
              </w:rPr>
            </w:pPr>
            <w:r w:rsidRPr="001C23A5">
              <w:rPr>
                <w:rFonts w:asciiTheme="minorHAnsi" w:hAnsiTheme="minorHAnsi" w:cstheme="minorHAnsi"/>
                <w:b/>
                <w:bCs/>
                <w:color w:val="5D2D23"/>
                <w:sz w:val="16"/>
                <w:szCs w:val="16"/>
              </w:rPr>
              <w:t>Ami Mendez</w:t>
            </w:r>
          </w:p>
          <w:p w14:paraId="5F104DC1" w14:textId="77777777" w:rsidR="00A514B0" w:rsidRPr="00C92F80" w:rsidRDefault="00A514B0" w:rsidP="00A514B0">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 xml:space="preserve">Region </w:t>
            </w:r>
            <w:r>
              <w:rPr>
                <w:rFonts w:asciiTheme="minorHAnsi" w:hAnsiTheme="minorHAnsi" w:cstheme="minorHAnsi"/>
                <w:i/>
                <w:color w:val="5D2D23"/>
                <w:sz w:val="16"/>
                <w:szCs w:val="16"/>
              </w:rPr>
              <w:t>1</w:t>
            </w:r>
          </w:p>
          <w:p w14:paraId="0F83D163" w14:textId="72C9F4B0" w:rsidR="00A514B0" w:rsidRDefault="001C23A5" w:rsidP="00A514B0">
            <w:pPr>
              <w:pStyle w:val="BodyText"/>
              <w:ind w:left="60"/>
              <w:jc w:val="right"/>
              <w:rPr>
                <w:rFonts w:asciiTheme="minorHAnsi" w:hAnsiTheme="minorHAnsi" w:cstheme="minorHAnsi"/>
                <w:color w:val="5D2D23"/>
                <w:sz w:val="16"/>
                <w:szCs w:val="16"/>
              </w:rPr>
            </w:pPr>
            <w:proofErr w:type="spellStart"/>
            <w:r>
              <w:rPr>
                <w:rFonts w:asciiTheme="minorHAnsi" w:hAnsiTheme="minorHAnsi" w:cstheme="minorHAnsi"/>
                <w:color w:val="5D2D23"/>
                <w:sz w:val="16"/>
                <w:szCs w:val="16"/>
              </w:rPr>
              <w:t>Avista</w:t>
            </w:r>
            <w:proofErr w:type="spellEnd"/>
            <w:r>
              <w:rPr>
                <w:rFonts w:asciiTheme="minorHAnsi" w:hAnsiTheme="minorHAnsi" w:cstheme="minorHAnsi"/>
                <w:color w:val="5D2D23"/>
                <w:sz w:val="16"/>
                <w:szCs w:val="16"/>
              </w:rPr>
              <w:t xml:space="preserve"> Senior Living</w:t>
            </w:r>
          </w:p>
          <w:p w14:paraId="7BF55F8D" w14:textId="77777777" w:rsidR="00A514B0" w:rsidRDefault="00A514B0" w:rsidP="009D3992">
            <w:pPr>
              <w:pStyle w:val="BodyText"/>
              <w:ind w:left="60"/>
              <w:jc w:val="right"/>
              <w:rPr>
                <w:rFonts w:asciiTheme="minorHAnsi" w:hAnsiTheme="minorHAnsi" w:cstheme="minorHAnsi"/>
                <w:b/>
                <w:color w:val="5D2D23"/>
                <w:sz w:val="16"/>
                <w:szCs w:val="16"/>
              </w:rPr>
            </w:pPr>
          </w:p>
          <w:p w14:paraId="39C1B908" w14:textId="77777777" w:rsidR="00A514B0" w:rsidRPr="00C92F80" w:rsidRDefault="00A514B0" w:rsidP="00A514B0">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Kristen Ott</w:t>
            </w:r>
          </w:p>
          <w:p w14:paraId="57E442F1" w14:textId="77777777" w:rsidR="00A514B0" w:rsidRPr="00C92F80" w:rsidRDefault="00A514B0" w:rsidP="00A514B0">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Region 3</w:t>
            </w:r>
          </w:p>
          <w:p w14:paraId="6AE90BFD" w14:textId="0A0CB4EF" w:rsidR="00A514B0" w:rsidRDefault="00A514B0" w:rsidP="00A514B0">
            <w:pPr>
              <w:pStyle w:val="BodyText"/>
              <w:ind w:left="-144"/>
              <w:jc w:val="right"/>
              <w:rPr>
                <w:rFonts w:asciiTheme="minorHAnsi" w:hAnsiTheme="minorHAnsi" w:cstheme="minorHAnsi"/>
                <w:color w:val="5D2D23"/>
                <w:sz w:val="16"/>
                <w:szCs w:val="16"/>
              </w:rPr>
            </w:pPr>
            <w:r>
              <w:rPr>
                <w:rFonts w:asciiTheme="minorHAnsi" w:hAnsiTheme="minorHAnsi" w:cstheme="minorHAnsi"/>
                <w:color w:val="5D2D23"/>
                <w:sz w:val="16"/>
                <w:szCs w:val="16"/>
              </w:rPr>
              <w:t>Creative Care</w:t>
            </w:r>
            <w:r w:rsidR="00D821F0">
              <w:rPr>
                <w:rFonts w:asciiTheme="minorHAnsi" w:hAnsiTheme="minorHAnsi" w:cstheme="minorHAnsi"/>
                <w:color w:val="5D2D23"/>
                <w:sz w:val="16"/>
                <w:szCs w:val="16"/>
              </w:rPr>
              <w:t>, Inc.</w:t>
            </w:r>
          </w:p>
          <w:p w14:paraId="21A3B159" w14:textId="77777777" w:rsidR="00750575" w:rsidRDefault="00750575" w:rsidP="00A514B0">
            <w:pPr>
              <w:pStyle w:val="BodyText"/>
              <w:ind w:left="-144"/>
              <w:jc w:val="right"/>
              <w:rPr>
                <w:rFonts w:asciiTheme="minorHAnsi" w:hAnsiTheme="minorHAnsi" w:cstheme="minorHAnsi"/>
                <w:color w:val="5D2D23"/>
                <w:sz w:val="16"/>
                <w:szCs w:val="16"/>
              </w:rPr>
            </w:pPr>
          </w:p>
          <w:p w14:paraId="62AE4CF6" w14:textId="54C9BC24" w:rsidR="00750575" w:rsidRPr="00C92F80" w:rsidRDefault="00750575" w:rsidP="00750575">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Doris Page</w:t>
            </w:r>
          </w:p>
          <w:p w14:paraId="53CB627E" w14:textId="77777777" w:rsidR="00750575" w:rsidRPr="00C92F80" w:rsidRDefault="00750575" w:rsidP="00750575">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Business Affiliate Rep</w:t>
            </w:r>
          </w:p>
          <w:p w14:paraId="3C8E4F8B" w14:textId="26588C46" w:rsidR="00750575" w:rsidRDefault="00750575" w:rsidP="00750575">
            <w:pPr>
              <w:pStyle w:val="BodyText"/>
              <w:ind w:left="60"/>
              <w:jc w:val="right"/>
              <w:rPr>
                <w:rFonts w:asciiTheme="minorHAnsi" w:hAnsiTheme="minorHAnsi" w:cstheme="minorHAnsi"/>
                <w:color w:val="5D2D23"/>
                <w:sz w:val="16"/>
                <w:szCs w:val="16"/>
              </w:rPr>
            </w:pPr>
            <w:proofErr w:type="spellStart"/>
            <w:r>
              <w:rPr>
                <w:rFonts w:asciiTheme="minorHAnsi" w:hAnsiTheme="minorHAnsi" w:cstheme="minorHAnsi"/>
                <w:color w:val="5D2D23"/>
                <w:sz w:val="16"/>
                <w:szCs w:val="16"/>
              </w:rPr>
              <w:t>PharmcareUSA</w:t>
            </w:r>
            <w:proofErr w:type="spellEnd"/>
          </w:p>
          <w:p w14:paraId="40528B95" w14:textId="77777777" w:rsidR="00A514B0" w:rsidRDefault="00A514B0" w:rsidP="009D3992">
            <w:pPr>
              <w:pStyle w:val="BodyText"/>
              <w:ind w:left="60"/>
              <w:jc w:val="right"/>
              <w:rPr>
                <w:rFonts w:asciiTheme="minorHAnsi" w:hAnsiTheme="minorHAnsi" w:cstheme="minorHAnsi"/>
                <w:b/>
                <w:color w:val="5D2D23"/>
                <w:sz w:val="16"/>
                <w:szCs w:val="16"/>
              </w:rPr>
            </w:pPr>
          </w:p>
          <w:p w14:paraId="5CC47691" w14:textId="3E5E3CE2" w:rsidR="00C92F80" w:rsidRPr="00C92F80" w:rsidRDefault="00101A7E" w:rsidP="009D3992">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Nigel Santiago</w:t>
            </w:r>
          </w:p>
          <w:p w14:paraId="09BAC14F" w14:textId="28008724" w:rsidR="00C92F80" w:rsidRPr="00C92F80" w:rsidRDefault="00C92F80" w:rsidP="009D3992">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 xml:space="preserve">Region </w:t>
            </w:r>
            <w:r w:rsidR="00A7495E">
              <w:rPr>
                <w:rFonts w:asciiTheme="minorHAnsi" w:hAnsiTheme="minorHAnsi" w:cstheme="minorHAnsi"/>
                <w:i/>
                <w:color w:val="5D2D23"/>
                <w:sz w:val="16"/>
                <w:szCs w:val="16"/>
              </w:rPr>
              <w:t>1</w:t>
            </w:r>
          </w:p>
          <w:p w14:paraId="0FE71D6E" w14:textId="6F4DAAA3" w:rsidR="00C92F80" w:rsidRDefault="002E273B" w:rsidP="009D3992">
            <w:pPr>
              <w:pStyle w:val="BodyText"/>
              <w:ind w:left="60"/>
              <w:jc w:val="right"/>
              <w:rPr>
                <w:rFonts w:asciiTheme="minorHAnsi" w:hAnsiTheme="minorHAnsi" w:cstheme="minorHAnsi"/>
                <w:color w:val="5D2D23"/>
                <w:sz w:val="16"/>
                <w:szCs w:val="16"/>
              </w:rPr>
            </w:pPr>
            <w:proofErr w:type="spellStart"/>
            <w:r>
              <w:rPr>
                <w:rFonts w:asciiTheme="minorHAnsi" w:hAnsiTheme="minorHAnsi" w:cstheme="minorHAnsi"/>
                <w:color w:val="5D2D23"/>
                <w:sz w:val="16"/>
                <w:szCs w:val="16"/>
              </w:rPr>
              <w:t>Vincero</w:t>
            </w:r>
            <w:proofErr w:type="spellEnd"/>
            <w:r>
              <w:rPr>
                <w:rFonts w:asciiTheme="minorHAnsi" w:hAnsiTheme="minorHAnsi" w:cstheme="minorHAnsi"/>
                <w:color w:val="5D2D23"/>
                <w:sz w:val="16"/>
                <w:szCs w:val="16"/>
              </w:rPr>
              <w:t xml:space="preserve"> Healthcare</w:t>
            </w:r>
          </w:p>
          <w:p w14:paraId="2443A5EB" w14:textId="5240FE03" w:rsidR="007D75E7" w:rsidRDefault="007D75E7" w:rsidP="009D3992">
            <w:pPr>
              <w:pStyle w:val="BodyText"/>
              <w:ind w:left="60"/>
              <w:jc w:val="right"/>
              <w:rPr>
                <w:rFonts w:asciiTheme="minorHAnsi" w:hAnsiTheme="minorHAnsi" w:cstheme="minorHAnsi"/>
                <w:color w:val="5D2D23"/>
                <w:sz w:val="16"/>
                <w:szCs w:val="16"/>
              </w:rPr>
            </w:pPr>
          </w:p>
          <w:p w14:paraId="2180063D" w14:textId="7D7A9CCB" w:rsidR="007D75E7" w:rsidRPr="00C92F80" w:rsidRDefault="007D75E7" w:rsidP="007D75E7">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David Starrett</w:t>
            </w:r>
          </w:p>
          <w:p w14:paraId="477C1705" w14:textId="77777777" w:rsidR="007D75E7" w:rsidRPr="00C92F80" w:rsidRDefault="007D75E7" w:rsidP="007D75E7">
            <w:pPr>
              <w:pStyle w:val="BodyText"/>
              <w:ind w:left="60"/>
              <w:jc w:val="right"/>
              <w:rPr>
                <w:rFonts w:asciiTheme="minorHAnsi" w:hAnsiTheme="minorHAnsi" w:cstheme="minorHAnsi"/>
                <w:i/>
                <w:color w:val="5D2D23"/>
                <w:sz w:val="16"/>
                <w:szCs w:val="16"/>
              </w:rPr>
            </w:pPr>
            <w:r w:rsidRPr="00C92F80">
              <w:rPr>
                <w:rFonts w:asciiTheme="minorHAnsi" w:hAnsiTheme="minorHAnsi" w:cstheme="minorHAnsi"/>
                <w:i/>
                <w:color w:val="5D2D23"/>
                <w:sz w:val="16"/>
                <w:szCs w:val="16"/>
              </w:rPr>
              <w:t xml:space="preserve">Region </w:t>
            </w:r>
            <w:r>
              <w:rPr>
                <w:rFonts w:asciiTheme="minorHAnsi" w:hAnsiTheme="minorHAnsi" w:cstheme="minorHAnsi"/>
                <w:i/>
                <w:color w:val="5D2D23"/>
                <w:sz w:val="16"/>
                <w:szCs w:val="16"/>
              </w:rPr>
              <w:t>1</w:t>
            </w:r>
          </w:p>
          <w:p w14:paraId="7E8BF1E1" w14:textId="6552037C" w:rsidR="007D75E7" w:rsidRDefault="007D75E7" w:rsidP="007D75E7">
            <w:pPr>
              <w:pStyle w:val="BodyText"/>
              <w:ind w:left="60"/>
              <w:jc w:val="right"/>
              <w:rPr>
                <w:rFonts w:asciiTheme="minorHAnsi" w:hAnsiTheme="minorHAnsi" w:cstheme="minorHAnsi"/>
                <w:color w:val="5D2D23"/>
                <w:sz w:val="16"/>
                <w:szCs w:val="16"/>
              </w:rPr>
            </w:pPr>
            <w:r>
              <w:rPr>
                <w:rFonts w:asciiTheme="minorHAnsi" w:hAnsiTheme="minorHAnsi" w:cstheme="minorHAnsi"/>
                <w:color w:val="5D2D23"/>
                <w:sz w:val="16"/>
                <w:szCs w:val="16"/>
              </w:rPr>
              <w:t>Plaza Healthcare</w:t>
            </w:r>
          </w:p>
          <w:p w14:paraId="6B6DF213" w14:textId="77777777" w:rsidR="00C92F80" w:rsidRDefault="00C92F80" w:rsidP="009D3992">
            <w:pPr>
              <w:pStyle w:val="BodyText"/>
              <w:ind w:left="60"/>
              <w:jc w:val="right"/>
              <w:rPr>
                <w:rFonts w:asciiTheme="minorHAnsi" w:hAnsiTheme="minorHAnsi" w:cstheme="minorHAnsi"/>
                <w:color w:val="5D2D23"/>
                <w:sz w:val="16"/>
                <w:szCs w:val="16"/>
              </w:rPr>
            </w:pPr>
          </w:p>
          <w:p w14:paraId="473C4109" w14:textId="7BDB205C" w:rsidR="00B028B0" w:rsidRDefault="00B028B0" w:rsidP="00B028B0">
            <w:pPr>
              <w:pStyle w:val="BodyText"/>
              <w:ind w:left="60"/>
              <w:jc w:val="right"/>
              <w:rPr>
                <w:rFonts w:asciiTheme="minorHAnsi" w:hAnsiTheme="minorHAnsi" w:cstheme="minorHAnsi"/>
                <w:b/>
                <w:color w:val="5D2D23"/>
                <w:sz w:val="16"/>
                <w:szCs w:val="16"/>
              </w:rPr>
            </w:pPr>
            <w:r>
              <w:rPr>
                <w:rFonts w:asciiTheme="minorHAnsi" w:hAnsiTheme="minorHAnsi" w:cstheme="minorHAnsi"/>
                <w:b/>
                <w:color w:val="5D2D23"/>
                <w:sz w:val="16"/>
                <w:szCs w:val="16"/>
              </w:rPr>
              <w:t>________________________</w:t>
            </w:r>
          </w:p>
          <w:p w14:paraId="20755C24" w14:textId="77777777" w:rsidR="00B028B0" w:rsidRDefault="00B028B0" w:rsidP="00B028B0">
            <w:pPr>
              <w:pStyle w:val="BodyText"/>
              <w:ind w:left="60"/>
              <w:jc w:val="right"/>
              <w:rPr>
                <w:rFonts w:asciiTheme="minorHAnsi" w:hAnsiTheme="minorHAnsi" w:cstheme="minorHAnsi"/>
                <w:b/>
                <w:color w:val="5D2D23"/>
                <w:sz w:val="16"/>
                <w:szCs w:val="16"/>
              </w:rPr>
            </w:pPr>
          </w:p>
          <w:p w14:paraId="7CDC4571" w14:textId="18D65DF1" w:rsidR="00B028B0" w:rsidRPr="00F23519" w:rsidRDefault="00B028B0" w:rsidP="00B028B0">
            <w:pPr>
              <w:pStyle w:val="BodyText"/>
              <w:ind w:left="60"/>
              <w:jc w:val="right"/>
              <w:rPr>
                <w:rFonts w:asciiTheme="minorHAnsi" w:hAnsiTheme="minorHAnsi" w:cstheme="minorHAnsi"/>
                <w:b/>
                <w:color w:val="5D2D23"/>
                <w:sz w:val="16"/>
                <w:szCs w:val="16"/>
              </w:rPr>
            </w:pPr>
            <w:r w:rsidRPr="00F23519">
              <w:rPr>
                <w:rFonts w:asciiTheme="minorHAnsi" w:hAnsiTheme="minorHAnsi" w:cstheme="minorHAnsi"/>
                <w:b/>
                <w:color w:val="5D2D23"/>
                <w:sz w:val="16"/>
                <w:szCs w:val="16"/>
              </w:rPr>
              <w:t>John Checkett</w:t>
            </w:r>
          </w:p>
          <w:p w14:paraId="29610234" w14:textId="77777777" w:rsidR="00B028B0" w:rsidRPr="00DD49F3" w:rsidRDefault="00B028B0" w:rsidP="00B028B0">
            <w:pPr>
              <w:pStyle w:val="BodyText"/>
              <w:ind w:left="60"/>
              <w:jc w:val="right"/>
              <w:rPr>
                <w:rFonts w:asciiTheme="minorHAnsi" w:hAnsiTheme="minorHAnsi" w:cstheme="minorHAnsi"/>
                <w:i/>
                <w:color w:val="5D2D23"/>
                <w:sz w:val="16"/>
                <w:szCs w:val="16"/>
              </w:rPr>
            </w:pPr>
            <w:r w:rsidRPr="00DD49F3">
              <w:rPr>
                <w:rFonts w:asciiTheme="minorHAnsi" w:hAnsiTheme="minorHAnsi" w:cstheme="minorHAnsi"/>
                <w:i/>
                <w:color w:val="5D2D23"/>
                <w:sz w:val="16"/>
                <w:szCs w:val="16"/>
              </w:rPr>
              <w:t xml:space="preserve">AHCA </w:t>
            </w:r>
            <w:r>
              <w:rPr>
                <w:rFonts w:asciiTheme="minorHAnsi" w:hAnsiTheme="minorHAnsi" w:cstheme="minorHAnsi"/>
                <w:i/>
                <w:color w:val="5D2D23"/>
                <w:sz w:val="16"/>
                <w:szCs w:val="16"/>
              </w:rPr>
              <w:t>General Counsel</w:t>
            </w:r>
          </w:p>
          <w:p w14:paraId="099E4C00" w14:textId="77777777" w:rsidR="00B028B0" w:rsidRPr="00162B54" w:rsidRDefault="00B028B0" w:rsidP="00B028B0">
            <w:pPr>
              <w:pStyle w:val="BodyText"/>
              <w:ind w:left="60"/>
              <w:jc w:val="right"/>
              <w:rPr>
                <w:rFonts w:asciiTheme="minorHAnsi" w:hAnsiTheme="minorHAnsi" w:cstheme="minorHAnsi"/>
                <w:color w:val="5D2D23"/>
                <w:sz w:val="16"/>
                <w:szCs w:val="16"/>
              </w:rPr>
            </w:pPr>
            <w:r w:rsidRPr="00162B54">
              <w:rPr>
                <w:rFonts w:asciiTheme="minorHAnsi" w:hAnsiTheme="minorHAnsi" w:cstheme="minorHAnsi"/>
                <w:color w:val="5D2D23"/>
                <w:sz w:val="16"/>
                <w:szCs w:val="16"/>
              </w:rPr>
              <w:t>Checkett Law Offices</w:t>
            </w:r>
          </w:p>
          <w:p w14:paraId="061FEC8B" w14:textId="77777777" w:rsidR="00483C5A" w:rsidRDefault="00483C5A" w:rsidP="009D3992">
            <w:pPr>
              <w:pStyle w:val="BodyText"/>
              <w:ind w:left="60"/>
              <w:jc w:val="right"/>
              <w:rPr>
                <w:rFonts w:asciiTheme="minorHAnsi" w:hAnsiTheme="minorHAnsi" w:cstheme="minorHAnsi"/>
                <w:b/>
                <w:i/>
                <w:color w:val="5D2D23"/>
                <w:sz w:val="16"/>
                <w:szCs w:val="16"/>
              </w:rPr>
            </w:pPr>
          </w:p>
          <w:p w14:paraId="11DA2A29" w14:textId="05EA3C82" w:rsidR="00162B54" w:rsidRPr="00162B54" w:rsidRDefault="00162B54" w:rsidP="009D3992">
            <w:pPr>
              <w:pStyle w:val="BodyText"/>
              <w:ind w:left="60"/>
              <w:jc w:val="right"/>
              <w:rPr>
                <w:rFonts w:asciiTheme="minorHAnsi" w:hAnsiTheme="minorHAnsi" w:cstheme="minorHAnsi"/>
                <w:b/>
                <w:i/>
                <w:color w:val="5D2D23"/>
                <w:sz w:val="16"/>
                <w:szCs w:val="16"/>
              </w:rPr>
            </w:pPr>
            <w:r w:rsidRPr="00162B54">
              <w:rPr>
                <w:rFonts w:asciiTheme="minorHAnsi" w:hAnsiTheme="minorHAnsi" w:cstheme="minorHAnsi"/>
                <w:b/>
                <w:i/>
                <w:color w:val="5D2D23"/>
                <w:sz w:val="16"/>
                <w:szCs w:val="16"/>
              </w:rPr>
              <w:t>David A. Voepel</w:t>
            </w:r>
          </w:p>
          <w:p w14:paraId="428246E1" w14:textId="2D1A0A57" w:rsidR="00162B54" w:rsidRDefault="00E74D20" w:rsidP="009D3992">
            <w:pPr>
              <w:pStyle w:val="BodyText"/>
              <w:ind w:left="60"/>
              <w:jc w:val="right"/>
              <w:rPr>
                <w:rFonts w:asciiTheme="minorHAnsi" w:hAnsiTheme="minorHAnsi" w:cstheme="minorHAnsi"/>
                <w:color w:val="5D2D23"/>
                <w:sz w:val="16"/>
                <w:szCs w:val="16"/>
              </w:rPr>
            </w:pPr>
            <w:r>
              <w:rPr>
                <w:rFonts w:asciiTheme="minorHAnsi" w:hAnsiTheme="minorHAnsi" w:cstheme="minorHAnsi"/>
                <w:color w:val="5D2D23"/>
                <w:sz w:val="16"/>
                <w:szCs w:val="16"/>
              </w:rPr>
              <w:t>Chief Executive Officer</w:t>
            </w:r>
          </w:p>
          <w:p w14:paraId="38260092" w14:textId="34048F7A" w:rsidR="00483C5A" w:rsidRDefault="00305F6F" w:rsidP="009D3992">
            <w:pPr>
              <w:pStyle w:val="BodyText"/>
              <w:ind w:left="60"/>
              <w:jc w:val="right"/>
              <w:rPr>
                <w:rFonts w:asciiTheme="minorHAnsi" w:hAnsiTheme="minorHAnsi" w:cstheme="minorHAnsi"/>
                <w:color w:val="5D2D23"/>
                <w:sz w:val="16"/>
                <w:szCs w:val="16"/>
              </w:rPr>
            </w:pPr>
            <w:r>
              <w:rPr>
                <w:rFonts w:asciiTheme="minorHAnsi" w:hAnsiTheme="minorHAnsi" w:cstheme="minorHAnsi"/>
                <w:noProof/>
                <w:color w:val="5D2D23"/>
                <w:sz w:val="16"/>
                <w:szCs w:val="16"/>
              </w:rPr>
              <w:drawing>
                <wp:inline distT="0" distB="0" distL="0" distR="0" wp14:anchorId="4BE0825C" wp14:editId="51E75DC1">
                  <wp:extent cx="1127760" cy="494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494030"/>
                          </a:xfrm>
                          <a:prstGeom prst="rect">
                            <a:avLst/>
                          </a:prstGeom>
                          <a:noFill/>
                        </pic:spPr>
                      </pic:pic>
                    </a:graphicData>
                  </a:graphic>
                </wp:inline>
              </w:drawing>
            </w:r>
          </w:p>
          <w:p w14:paraId="6B18BD8E" w14:textId="60A51510" w:rsidR="00483C5A" w:rsidRPr="00B57D8F" w:rsidRDefault="00483C5A" w:rsidP="009D3992">
            <w:pPr>
              <w:pStyle w:val="BodyText"/>
              <w:ind w:left="60"/>
              <w:jc w:val="right"/>
              <w:rPr>
                <w:rFonts w:asciiTheme="minorHAnsi" w:hAnsiTheme="minorHAnsi" w:cstheme="minorHAnsi"/>
                <w:color w:val="5D2D23"/>
                <w:sz w:val="16"/>
                <w:szCs w:val="16"/>
              </w:rPr>
            </w:pPr>
          </w:p>
        </w:tc>
      </w:tr>
    </w:tbl>
    <w:p w14:paraId="40326CD0" w14:textId="3FB38194" w:rsidR="009D3992" w:rsidRDefault="009D3992" w:rsidP="00162B54">
      <w:pPr>
        <w:rPr>
          <w:noProof/>
        </w:rPr>
      </w:pPr>
    </w:p>
    <w:p w14:paraId="08D45FFB" w14:textId="625B34DC" w:rsidR="009D3992" w:rsidRPr="009D3992" w:rsidRDefault="009D3992" w:rsidP="009D3992"/>
    <w:p w14:paraId="10F7ABFF" w14:textId="4D5B42A4" w:rsidR="009D3992" w:rsidRPr="009D3992" w:rsidRDefault="00284BED" w:rsidP="009D3992">
      <w:r>
        <w:rPr>
          <w:noProof/>
        </w:rPr>
        <mc:AlternateContent>
          <mc:Choice Requires="wps">
            <w:drawing>
              <wp:anchor distT="0" distB="0" distL="114300" distR="114300" simplePos="0" relativeHeight="251659264" behindDoc="0" locked="0" layoutInCell="1" allowOverlap="1" wp14:anchorId="777ECDD9" wp14:editId="220A6776">
                <wp:simplePos x="0" y="0"/>
                <wp:positionH relativeFrom="column">
                  <wp:posOffset>1622425</wp:posOffset>
                </wp:positionH>
                <wp:positionV relativeFrom="paragraph">
                  <wp:posOffset>159385</wp:posOffset>
                </wp:positionV>
                <wp:extent cx="0" cy="77533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7753350"/>
                        </a:xfrm>
                        <a:prstGeom prst="line">
                          <a:avLst/>
                        </a:prstGeom>
                        <a:ln>
                          <a:solidFill>
                            <a:srgbClr val="603F26"/>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F9D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5pt,12.55pt" to="127.75pt,6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XeuAEAANUDAAAOAAAAZHJzL2Uyb0RvYy54bWysU01v2zAMvQ/YfxB0X+QkaDoYcXpokV2G&#10;tujWH6DIVCxAX5C02Pn3pWTXKbYBw4peaJHieySf6O3NYDQ5QYjK2YYuFxUlYIVrlT029Pnn/stX&#10;SmLituXaWWjoGSK92X3+tO19DSvXOd1CIEhiY937hnYp+ZqxKDowPC6cB4uX0gXDE7rhyNrAe2Q3&#10;mq2qasN6F1ofnIAYMXo3XtJd4ZcSRHqQMkIiuqHYWyo2FHvIlu22vD4G7jslpjb4O7owXFksOlPd&#10;8cTJr6D+oDJKBBedTAvhDHNSKgFlBpxmWf02zY+OeyizoDjRzzLFj6MV96db+xhQht7HOvrHkKcY&#10;ZDD5i/2RoYh1nsWCIRExBgVGr6+v1uurIiS7AH2I6Rs4Q/KhoVrZPAev+el7TFgMU19TcljbbKPT&#10;qt0rrYsTjodbHciJ48ttqvV+tcmPhcA3aehlKLv0Xk7prGGkfQJJVIvdLkv5slYw03IhwKb1xKst&#10;ZmeYxBZmYPVv4JSfoVBW7n/AM6JUdjbNYKOsC3+rnobl1LIc818VGOfOEhxcey6vWqTB3SnKTXue&#10;l/OtX+CXv3H3AgAA//8DAFBLAwQUAAYACAAAACEAfbzdW90AAAALAQAADwAAAGRycy9kb3ducmV2&#10;LnhtbEyPTUvEMBCG74L/IYzgzU1b7CLdpouIiwii7Ore0yZtgs2kNNlu+++dxYPe5uPhnWfK7ex6&#10;NukxWI8C0lUCTGPjlcVOwNfn7u4BWIgSlew9agGLDrCtrq9KWSh/xr2eDrFjFIKhkAJMjEPBeWiM&#10;djKs/KCRdq0fnYzUjh1XozxTuOt5liRr7qRFumDkoJ+Mbr4PJyfgeTJTa618eT22y8dbvU/H92Un&#10;xO3N/LgBFvUc/2C46JM6VORU+xOqwHoBWZ7nhF6KFBgBv4OayOx+nQKvSv7/h+oHAAD//wMAUEsB&#10;Ai0AFAAGAAgAAAAhALaDOJL+AAAA4QEAABMAAAAAAAAAAAAAAAAAAAAAAFtDb250ZW50X1R5cGVz&#10;XS54bWxQSwECLQAUAAYACAAAACEAOP0h/9YAAACUAQAACwAAAAAAAAAAAAAAAAAvAQAAX3JlbHMv&#10;LnJlbHNQSwECLQAUAAYACAAAACEA6UXF3rgBAADVAwAADgAAAAAAAAAAAAAAAAAuAgAAZHJzL2Uy&#10;b0RvYy54bWxQSwECLQAUAAYACAAAACEAfbzdW90AAAALAQAADwAAAAAAAAAAAAAAAAASBAAAZHJz&#10;L2Rvd25yZXYueG1sUEsFBgAAAAAEAAQA8wAAABwFAAAAAA==&#10;" strokecolor="#603f26" strokeweight=".5pt">
                <v:stroke joinstyle="miter"/>
              </v:line>
            </w:pict>
          </mc:Fallback>
        </mc:AlternateContent>
      </w:r>
    </w:p>
    <w:p w14:paraId="39F44476" w14:textId="1114D0F5" w:rsidR="00996CD2" w:rsidRDefault="00B86FB3" w:rsidP="00996CD2">
      <w:pPr>
        <w:pStyle w:val="BodyTextIndent2"/>
        <w:tabs>
          <w:tab w:val="left" w:pos="630"/>
        </w:tabs>
        <w:spacing w:after="0" w:line="240" w:lineRule="auto"/>
        <w:ind w:left="0"/>
      </w:pPr>
      <w:r>
        <w:t>October 1,</w:t>
      </w:r>
      <w:r w:rsidR="00FD3C2C">
        <w:t xml:space="preserve"> 2024</w:t>
      </w:r>
    </w:p>
    <w:p w14:paraId="0299F6E0" w14:textId="77777777" w:rsidR="00FD3C2C" w:rsidRDefault="00FD3C2C" w:rsidP="00996CD2">
      <w:pPr>
        <w:pStyle w:val="BodyTextIndent2"/>
        <w:tabs>
          <w:tab w:val="left" w:pos="630"/>
        </w:tabs>
        <w:spacing w:after="0" w:line="240" w:lineRule="auto"/>
        <w:ind w:left="0"/>
      </w:pPr>
    </w:p>
    <w:p w14:paraId="4A9EBC5F" w14:textId="77777777" w:rsidR="00B86FB3" w:rsidRDefault="00B86FB3" w:rsidP="00996CD2">
      <w:pPr>
        <w:pStyle w:val="BodyTextIndent2"/>
        <w:tabs>
          <w:tab w:val="left" w:pos="630"/>
        </w:tabs>
        <w:spacing w:after="0" w:line="240" w:lineRule="auto"/>
        <w:ind w:left="0"/>
      </w:pPr>
    </w:p>
    <w:p w14:paraId="03107A7A" w14:textId="77777777" w:rsidR="00B86FB3" w:rsidRDefault="00B86FB3" w:rsidP="00996CD2">
      <w:pPr>
        <w:pStyle w:val="BodyTextIndent2"/>
        <w:tabs>
          <w:tab w:val="left" w:pos="630"/>
        </w:tabs>
        <w:spacing w:after="0" w:line="240" w:lineRule="auto"/>
        <w:ind w:left="0"/>
      </w:pPr>
    </w:p>
    <w:p w14:paraId="2BF68CE8" w14:textId="77777777" w:rsidR="002D183D" w:rsidRDefault="002D183D" w:rsidP="002D183D">
      <w:pPr>
        <w:pStyle w:val="BodyTextIndent2"/>
        <w:spacing w:after="0" w:line="240" w:lineRule="auto"/>
        <w:ind w:left="0"/>
      </w:pPr>
      <w:r>
        <w:t>Dear Owner / Administrator:</w:t>
      </w:r>
    </w:p>
    <w:p w14:paraId="2C88770D" w14:textId="77777777" w:rsidR="002D183D" w:rsidRDefault="002D183D" w:rsidP="002D183D">
      <w:pPr>
        <w:pStyle w:val="BodyTextIndent2"/>
        <w:spacing w:after="0" w:line="240" w:lineRule="auto"/>
        <w:ind w:left="0"/>
      </w:pPr>
    </w:p>
    <w:p w14:paraId="0A4BEE3D" w14:textId="77777777" w:rsidR="002D183D" w:rsidRDefault="002D183D" w:rsidP="002D183D">
      <w:pPr>
        <w:pStyle w:val="BodyTextIndent2"/>
        <w:spacing w:after="0" w:line="240" w:lineRule="auto"/>
      </w:pPr>
      <w:r>
        <w:t xml:space="preserve">Thank you so much for your ongoing support of AHCA! You have been a valued partner over the years, and we are especially pleased to share with you another exciting new resource available to you through your AHCA membership. </w:t>
      </w:r>
    </w:p>
    <w:p w14:paraId="1DFF5CB3" w14:textId="77777777" w:rsidR="002D183D" w:rsidRDefault="002D183D" w:rsidP="002D183D">
      <w:pPr>
        <w:pStyle w:val="BodyTextIndent2"/>
        <w:spacing w:after="0" w:line="240" w:lineRule="auto"/>
      </w:pPr>
    </w:p>
    <w:p w14:paraId="6893FDE4" w14:textId="77777777" w:rsidR="002D183D" w:rsidRDefault="002D183D" w:rsidP="002D183D">
      <w:pPr>
        <w:pStyle w:val="BodyTextIndent2"/>
        <w:spacing w:after="0" w:line="240" w:lineRule="auto"/>
      </w:pPr>
      <w:r>
        <w:t xml:space="preserve">The Arizona Health Care Association Board of Directors is pleased to announce a new Group Purchasing Organization (GPO) partnership. Beginning October 1, 2024, AHCA will launch our collaboration with </w:t>
      </w:r>
      <w:r>
        <w:rPr>
          <w:b/>
          <w:bCs/>
        </w:rPr>
        <w:t>Incite</w:t>
      </w:r>
      <w:r>
        <w:t xml:space="preserve"> as the AHCA endorsed Group Purchasing Organization (GPO). We believe that involvement in this GPO will provide your organization with significant financial benefits and urge you to consider partnership. </w:t>
      </w:r>
    </w:p>
    <w:p w14:paraId="107FFCE1" w14:textId="77777777" w:rsidR="002D183D" w:rsidRDefault="002D183D" w:rsidP="002D183D">
      <w:pPr>
        <w:pStyle w:val="BodyTextIndent2"/>
        <w:spacing w:after="0" w:line="240" w:lineRule="auto"/>
      </w:pPr>
    </w:p>
    <w:p w14:paraId="1915108B" w14:textId="77777777" w:rsidR="002D183D" w:rsidRDefault="002D183D" w:rsidP="002D183D">
      <w:pPr>
        <w:pStyle w:val="BodyTextIndent2"/>
        <w:spacing w:after="0" w:line="240" w:lineRule="auto"/>
      </w:pPr>
      <w:r>
        <w:t xml:space="preserve">Our main goal in establishing collaboration with this new GPO is to help you to save money, while continuing to provide you with access to high quality vendors and exceptional customer service. </w:t>
      </w:r>
      <w:r>
        <w:rPr>
          <w:b/>
          <w:bCs/>
        </w:rPr>
        <w:t>Incite</w:t>
      </w:r>
      <w:r>
        <w:t xml:space="preserve"> is nationally recognized as a GPO committed to offering competitive pricing and driving greater resident satisfaction through their high-quality products</w:t>
      </w:r>
    </w:p>
    <w:p w14:paraId="58285EF0" w14:textId="77777777" w:rsidR="002D183D" w:rsidRDefault="002D183D" w:rsidP="002D183D">
      <w:pPr>
        <w:pStyle w:val="BodyTextIndent2"/>
        <w:spacing w:after="0" w:line="240" w:lineRule="auto"/>
      </w:pPr>
    </w:p>
    <w:p w14:paraId="1FCF111B" w14:textId="60533F53" w:rsidR="002D183D" w:rsidRDefault="002D183D" w:rsidP="002D183D">
      <w:pPr>
        <w:pStyle w:val="BodyTextIndent2"/>
        <w:spacing w:after="0" w:line="240" w:lineRule="auto"/>
      </w:pPr>
      <w:r>
        <w:t xml:space="preserve">Through this partnership, AHCA, along with AHCA NCAL, will earn non-dues revenue in the form of royalties paid though our members’ participation in the </w:t>
      </w:r>
      <w:r>
        <w:rPr>
          <w:b/>
          <w:bCs/>
        </w:rPr>
        <w:t xml:space="preserve">Incite </w:t>
      </w:r>
      <w:r>
        <w:t xml:space="preserve">GPO.  We also believe it will provide an opportunity to save enough resources to cover your </w:t>
      </w:r>
      <w:r w:rsidR="003B63F8">
        <w:t>association’s</w:t>
      </w:r>
      <w:r>
        <w:t xml:space="preserve"> dues and support other types of high caliber programming for your staff as well as services for your residents. </w:t>
      </w:r>
    </w:p>
    <w:p w14:paraId="65CFEC35" w14:textId="77777777" w:rsidR="002D183D" w:rsidRDefault="002D183D" w:rsidP="002D183D">
      <w:pPr>
        <w:pStyle w:val="BodyTextIndent2"/>
        <w:spacing w:after="0" w:line="240" w:lineRule="auto"/>
      </w:pPr>
    </w:p>
    <w:p w14:paraId="74A59E51" w14:textId="77777777" w:rsidR="002D183D" w:rsidRDefault="002D183D" w:rsidP="002D183D">
      <w:pPr>
        <w:pStyle w:val="BodyTextIndent2"/>
        <w:spacing w:after="0" w:line="240" w:lineRule="auto"/>
      </w:pPr>
      <w:r>
        <w:t xml:space="preserve">All Arizona Health Care Association members — both skilled nursing facilities and assisted living communities — may participate in this program. </w:t>
      </w:r>
      <w:r>
        <w:rPr>
          <w:b/>
          <w:bCs/>
        </w:rPr>
        <w:t>Incite will provide a free analysis to determine the program’s potential impact and savings for your organization.</w:t>
      </w:r>
      <w:r>
        <w:t xml:space="preserve"> </w:t>
      </w:r>
    </w:p>
    <w:p w14:paraId="10B78D4E" w14:textId="77777777" w:rsidR="002D183D" w:rsidRDefault="002D183D" w:rsidP="002D183D">
      <w:pPr>
        <w:pStyle w:val="BodyTextIndent2"/>
        <w:spacing w:after="0" w:line="240" w:lineRule="auto"/>
      </w:pPr>
    </w:p>
    <w:p w14:paraId="5B9B2551" w14:textId="77777777" w:rsidR="00E91EFB" w:rsidRDefault="002D183D" w:rsidP="002D183D">
      <w:pPr>
        <w:pStyle w:val="BodyTextIndent2"/>
        <w:spacing w:after="0" w:line="240" w:lineRule="auto"/>
      </w:pPr>
      <w:r>
        <w:t xml:space="preserve">Our regional </w:t>
      </w:r>
      <w:r w:rsidRPr="0075357E">
        <w:rPr>
          <w:b/>
          <w:bCs/>
        </w:rPr>
        <w:t>Incite</w:t>
      </w:r>
      <w:r>
        <w:t xml:space="preserve"> representative, Jeff Lewitz, will assist you in evaluating this opportunity and in expediting your potential partnership. If you’re interested in learning more, you may also visit the dedicated Arizona Health Care Association page at </w:t>
      </w:r>
      <w:hyperlink r:id="rId7" w:history="1">
        <w:r>
          <w:rPr>
            <w:rStyle w:val="Hyperlink"/>
          </w:rPr>
          <w:t>www.incitesp.com/Arizona</w:t>
        </w:r>
      </w:hyperlink>
      <w:r>
        <w:t xml:space="preserve">.  Contact Jeff at your earliest convenience at </w:t>
      </w:r>
      <w:hyperlink r:id="rId8" w:history="1">
        <w:r>
          <w:rPr>
            <w:rStyle w:val="Hyperlink"/>
          </w:rPr>
          <w:t>Jeff.lewitz@incitesp.com</w:t>
        </w:r>
      </w:hyperlink>
      <w:r>
        <w:t xml:space="preserve"> or at (916) 914-4047. </w:t>
      </w:r>
    </w:p>
    <w:p w14:paraId="3DA5B82C" w14:textId="77777777" w:rsidR="00E91EFB" w:rsidRDefault="00E91EFB" w:rsidP="002D183D">
      <w:pPr>
        <w:pStyle w:val="BodyTextIndent2"/>
        <w:spacing w:after="0" w:line="240" w:lineRule="auto"/>
      </w:pPr>
    </w:p>
    <w:p w14:paraId="04C793BB" w14:textId="77777777" w:rsidR="007E2C98" w:rsidRDefault="007E2C98" w:rsidP="002D183D">
      <w:pPr>
        <w:pStyle w:val="BodyTextIndent2"/>
        <w:spacing w:after="0" w:line="240" w:lineRule="auto"/>
      </w:pPr>
    </w:p>
    <w:p w14:paraId="4A97024E" w14:textId="77777777" w:rsidR="007E2C98" w:rsidRDefault="007E2C98" w:rsidP="002D183D">
      <w:pPr>
        <w:pStyle w:val="BodyTextIndent2"/>
        <w:spacing w:after="0" w:line="240" w:lineRule="auto"/>
      </w:pPr>
    </w:p>
    <w:p w14:paraId="24FCA792" w14:textId="77777777" w:rsidR="007E2C98" w:rsidRDefault="007E2C98" w:rsidP="002D183D">
      <w:pPr>
        <w:pStyle w:val="BodyTextIndent2"/>
        <w:spacing w:after="0" w:line="240" w:lineRule="auto"/>
      </w:pPr>
    </w:p>
    <w:p w14:paraId="455DA516" w14:textId="77777777" w:rsidR="007E2C98" w:rsidRDefault="007E2C98" w:rsidP="002D183D">
      <w:pPr>
        <w:pStyle w:val="BodyTextIndent2"/>
        <w:spacing w:after="0" w:line="240" w:lineRule="auto"/>
      </w:pPr>
    </w:p>
    <w:p w14:paraId="0C639E16" w14:textId="77777777" w:rsidR="007E2C98" w:rsidRDefault="007E2C98" w:rsidP="002D183D">
      <w:pPr>
        <w:pStyle w:val="BodyTextIndent2"/>
        <w:spacing w:after="0" w:line="240" w:lineRule="auto"/>
      </w:pPr>
    </w:p>
    <w:p w14:paraId="7738432D" w14:textId="77777777" w:rsidR="007E2C98" w:rsidRDefault="007E2C98" w:rsidP="002D183D">
      <w:pPr>
        <w:pStyle w:val="BodyTextIndent2"/>
        <w:spacing w:after="0" w:line="240" w:lineRule="auto"/>
      </w:pPr>
    </w:p>
    <w:p w14:paraId="018D0F51" w14:textId="77777777" w:rsidR="007E2C98" w:rsidRDefault="007E2C98" w:rsidP="002D183D">
      <w:pPr>
        <w:pStyle w:val="BodyTextIndent2"/>
        <w:spacing w:after="0" w:line="240" w:lineRule="auto"/>
      </w:pPr>
    </w:p>
    <w:p w14:paraId="318A808C" w14:textId="77777777" w:rsidR="007E2C98" w:rsidRDefault="007E2C98" w:rsidP="002D183D">
      <w:pPr>
        <w:pStyle w:val="BodyTextIndent2"/>
        <w:spacing w:after="0" w:line="240" w:lineRule="auto"/>
      </w:pPr>
    </w:p>
    <w:p w14:paraId="6CB490D2" w14:textId="69F380EB" w:rsidR="002D183D" w:rsidRDefault="002D183D" w:rsidP="002D183D">
      <w:pPr>
        <w:pStyle w:val="BodyTextIndent2"/>
        <w:spacing w:after="0" w:line="240" w:lineRule="auto"/>
      </w:pPr>
      <w:r>
        <w:t xml:space="preserve">If you have additional questions, please don’t hesitate to contact AHCA’s </w:t>
      </w:r>
      <w:hyperlink r:id="rId9" w:history="1">
        <w:r>
          <w:rPr>
            <w:rStyle w:val="Hyperlink"/>
          </w:rPr>
          <w:t>Frank Caruso</w:t>
        </w:r>
      </w:hyperlink>
      <w:r>
        <w:t xml:space="preserve"> or </w:t>
      </w:r>
      <w:hyperlink r:id="rId10" w:history="1">
        <w:r>
          <w:rPr>
            <w:rStyle w:val="Hyperlink"/>
          </w:rPr>
          <w:t>David Voepel</w:t>
        </w:r>
      </w:hyperlink>
      <w:r>
        <w:t xml:space="preserve">. </w:t>
      </w:r>
    </w:p>
    <w:p w14:paraId="6624BDED" w14:textId="77777777" w:rsidR="002D183D" w:rsidRDefault="002D183D" w:rsidP="002D183D">
      <w:pPr>
        <w:pStyle w:val="BodyTextIndent2"/>
        <w:spacing w:after="0" w:line="240" w:lineRule="auto"/>
      </w:pPr>
    </w:p>
    <w:p w14:paraId="2A970DD5" w14:textId="12DEB07A" w:rsidR="002D183D" w:rsidRDefault="002D183D" w:rsidP="002D183D">
      <w:pPr>
        <w:pStyle w:val="BodyTextIndent2"/>
        <w:spacing w:after="0" w:line="240" w:lineRule="auto"/>
      </w:pPr>
      <w:r>
        <w:t xml:space="preserve">Thank you for your support and consideration of this opportunity, and please help us </w:t>
      </w:r>
      <w:r w:rsidR="00092717">
        <w:t>welcome</w:t>
      </w:r>
      <w:r>
        <w:t xml:space="preserve"> our newest partner, </w:t>
      </w:r>
      <w:r w:rsidRPr="00092717">
        <w:rPr>
          <w:b/>
          <w:bCs/>
        </w:rPr>
        <w:t>Incite GPO!</w:t>
      </w:r>
    </w:p>
    <w:p w14:paraId="539784F1" w14:textId="77777777" w:rsidR="00844A56" w:rsidRDefault="00844A56" w:rsidP="009D5A27"/>
    <w:p w14:paraId="3D8106E8" w14:textId="1E5B3A9A" w:rsidR="00844A56" w:rsidRDefault="00844A56" w:rsidP="007E2C98">
      <w:pPr>
        <w:ind w:firstLine="360"/>
      </w:pPr>
      <w:r>
        <w:t>Sincerely,</w:t>
      </w:r>
    </w:p>
    <w:p w14:paraId="5D59856A" w14:textId="73F02DF6" w:rsidR="00E91EFB" w:rsidRDefault="000268B1" w:rsidP="000268B1">
      <w:pPr>
        <w:ind w:firstLine="360"/>
      </w:pPr>
      <w:r>
        <w:rPr>
          <w:noProof/>
        </w:rPr>
        <w:drawing>
          <wp:inline distT="0" distB="0" distL="0" distR="0" wp14:anchorId="2A2C9872" wp14:editId="419EAD3D">
            <wp:extent cx="638175" cy="914400"/>
            <wp:effectExtent l="0" t="0" r="9525" b="0"/>
            <wp:docPr id="2045073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pic:spPr>
                </pic:pic>
              </a:graphicData>
            </a:graphic>
          </wp:inline>
        </w:drawing>
      </w:r>
      <w:r w:rsidR="00A90A48">
        <w:tab/>
      </w:r>
      <w:r w:rsidR="00A90A48">
        <w:tab/>
      </w:r>
      <w:r w:rsidR="00A90A48">
        <w:tab/>
      </w:r>
      <w:r w:rsidR="00A90A48">
        <w:tab/>
      </w:r>
      <w:r w:rsidR="00A90A48">
        <w:tab/>
      </w:r>
      <w:r w:rsidR="00A90A48">
        <w:rPr>
          <w:noProof/>
        </w:rPr>
        <w:drawing>
          <wp:inline distT="0" distB="0" distL="0" distR="0" wp14:anchorId="366BB70D" wp14:editId="4AD21594">
            <wp:extent cx="1853738" cy="681644"/>
            <wp:effectExtent l="0" t="0" r="0" b="4445"/>
            <wp:docPr id="160246433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64334" name="Picture 2"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53738" cy="681644"/>
                    </a:xfrm>
                    <a:prstGeom prst="rect">
                      <a:avLst/>
                    </a:prstGeom>
                  </pic:spPr>
                </pic:pic>
              </a:graphicData>
            </a:graphic>
          </wp:inline>
        </w:drawing>
      </w:r>
    </w:p>
    <w:p w14:paraId="3E99F6DB" w14:textId="410B3078" w:rsidR="00844A56" w:rsidRDefault="00844A56" w:rsidP="00E91EFB">
      <w:pPr>
        <w:ind w:firstLine="360"/>
      </w:pPr>
      <w:r>
        <w:t>Kelly Bojorquez</w:t>
      </w:r>
      <w:r>
        <w:tab/>
      </w:r>
      <w:r>
        <w:tab/>
      </w:r>
      <w:r>
        <w:tab/>
      </w:r>
      <w:r>
        <w:tab/>
      </w:r>
      <w:r>
        <w:tab/>
        <w:t>David A. Voepel</w:t>
      </w:r>
    </w:p>
    <w:p w14:paraId="6225ED79" w14:textId="486DA305" w:rsidR="009D5A27" w:rsidRDefault="00844A56" w:rsidP="00E91EFB">
      <w:pPr>
        <w:ind w:firstLine="360"/>
      </w:pPr>
      <w:r>
        <w:t>President</w:t>
      </w:r>
      <w:r>
        <w:tab/>
      </w:r>
      <w:r>
        <w:tab/>
      </w:r>
      <w:r>
        <w:tab/>
      </w:r>
      <w:r>
        <w:tab/>
      </w:r>
      <w:r>
        <w:tab/>
      </w:r>
      <w:r>
        <w:tab/>
        <w:t>CEO</w:t>
      </w:r>
    </w:p>
    <w:p w14:paraId="53464B4F" w14:textId="7A89473C" w:rsidR="00860832" w:rsidRDefault="00860832" w:rsidP="009D5A27">
      <w:pPr>
        <w:rPr>
          <w:rFonts w:ascii="Calibri" w:hAnsi="Calibri" w:cs="Times New Roman"/>
        </w:rPr>
      </w:pPr>
    </w:p>
    <w:p w14:paraId="5AB50833" w14:textId="77777777" w:rsidR="00860832" w:rsidRDefault="00860832" w:rsidP="00860832">
      <w:pPr>
        <w:rPr>
          <w:rFonts w:ascii="Calibri" w:hAnsi="Calibri" w:cs="Times New Roman"/>
        </w:rPr>
      </w:pPr>
    </w:p>
    <w:sectPr w:rsidR="00860832" w:rsidSect="00B57D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C5C"/>
    <w:multiLevelType w:val="hybridMultilevel"/>
    <w:tmpl w:val="00BEF0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09528B"/>
    <w:multiLevelType w:val="hybridMultilevel"/>
    <w:tmpl w:val="D34811DA"/>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53E6"/>
    <w:multiLevelType w:val="hybridMultilevel"/>
    <w:tmpl w:val="4DEE2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42483"/>
    <w:multiLevelType w:val="hybridMultilevel"/>
    <w:tmpl w:val="ECC4B878"/>
    <w:lvl w:ilvl="0" w:tplc="415613D4">
      <w:start w:val="1"/>
      <w:numFmt w:val="bullet"/>
      <w:lvlText w:val=""/>
      <w:lvlJc w:val="left"/>
      <w:pPr>
        <w:ind w:left="3240" w:hanging="360"/>
      </w:pPr>
      <w:rPr>
        <w:rFonts w:ascii="Symbol" w:hAnsi="Symbol" w:hint="default"/>
      </w:rPr>
    </w:lvl>
    <w:lvl w:ilvl="1" w:tplc="0644C7CA">
      <w:start w:val="1"/>
      <w:numFmt w:val="bullet"/>
      <w:lvlText w:val="o"/>
      <w:lvlJc w:val="left"/>
      <w:pPr>
        <w:ind w:left="3960" w:hanging="360"/>
      </w:pPr>
      <w:rPr>
        <w:rFonts w:ascii="Courier New" w:hAnsi="Courier New" w:hint="default"/>
      </w:rPr>
    </w:lvl>
    <w:lvl w:ilvl="2" w:tplc="3C481866">
      <w:start w:val="1"/>
      <w:numFmt w:val="bullet"/>
      <w:lvlText w:val=""/>
      <w:lvlJc w:val="left"/>
      <w:pPr>
        <w:ind w:left="4680" w:hanging="360"/>
      </w:pPr>
      <w:rPr>
        <w:rFonts w:ascii="Wingdings" w:hAnsi="Wingdings" w:hint="default"/>
      </w:rPr>
    </w:lvl>
    <w:lvl w:ilvl="3" w:tplc="58563CC4">
      <w:start w:val="1"/>
      <w:numFmt w:val="bullet"/>
      <w:lvlText w:val=""/>
      <w:lvlJc w:val="left"/>
      <w:pPr>
        <w:ind w:left="5400" w:hanging="360"/>
      </w:pPr>
      <w:rPr>
        <w:rFonts w:ascii="Symbol" w:hAnsi="Symbol" w:hint="default"/>
      </w:rPr>
    </w:lvl>
    <w:lvl w:ilvl="4" w:tplc="BE0A2A92">
      <w:start w:val="1"/>
      <w:numFmt w:val="bullet"/>
      <w:lvlText w:val="o"/>
      <w:lvlJc w:val="left"/>
      <w:pPr>
        <w:ind w:left="6120" w:hanging="360"/>
      </w:pPr>
      <w:rPr>
        <w:rFonts w:ascii="Courier New" w:hAnsi="Courier New" w:hint="default"/>
      </w:rPr>
    </w:lvl>
    <w:lvl w:ilvl="5" w:tplc="66F43CCE">
      <w:start w:val="1"/>
      <w:numFmt w:val="bullet"/>
      <w:lvlText w:val=""/>
      <w:lvlJc w:val="left"/>
      <w:pPr>
        <w:ind w:left="6840" w:hanging="360"/>
      </w:pPr>
      <w:rPr>
        <w:rFonts w:ascii="Wingdings" w:hAnsi="Wingdings" w:hint="default"/>
      </w:rPr>
    </w:lvl>
    <w:lvl w:ilvl="6" w:tplc="34564874">
      <w:start w:val="1"/>
      <w:numFmt w:val="bullet"/>
      <w:lvlText w:val=""/>
      <w:lvlJc w:val="left"/>
      <w:pPr>
        <w:ind w:left="7560" w:hanging="360"/>
      </w:pPr>
      <w:rPr>
        <w:rFonts w:ascii="Symbol" w:hAnsi="Symbol" w:hint="default"/>
      </w:rPr>
    </w:lvl>
    <w:lvl w:ilvl="7" w:tplc="10A84CD2">
      <w:start w:val="1"/>
      <w:numFmt w:val="bullet"/>
      <w:lvlText w:val="o"/>
      <w:lvlJc w:val="left"/>
      <w:pPr>
        <w:ind w:left="8280" w:hanging="360"/>
      </w:pPr>
      <w:rPr>
        <w:rFonts w:ascii="Courier New" w:hAnsi="Courier New" w:hint="default"/>
      </w:rPr>
    </w:lvl>
    <w:lvl w:ilvl="8" w:tplc="A9861B32">
      <w:start w:val="1"/>
      <w:numFmt w:val="bullet"/>
      <w:lvlText w:val=""/>
      <w:lvlJc w:val="left"/>
      <w:pPr>
        <w:ind w:left="9000" w:hanging="360"/>
      </w:pPr>
      <w:rPr>
        <w:rFonts w:ascii="Wingdings" w:hAnsi="Wingdings" w:hint="default"/>
      </w:rPr>
    </w:lvl>
  </w:abstractNum>
  <w:abstractNum w:abstractNumId="4" w15:restartNumberingAfterBreak="0">
    <w:nsid w:val="1D9A55F2"/>
    <w:multiLevelType w:val="hybridMultilevel"/>
    <w:tmpl w:val="9668B9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EBC44E2"/>
    <w:multiLevelType w:val="hybridMultilevel"/>
    <w:tmpl w:val="A06CC1D6"/>
    <w:lvl w:ilvl="0" w:tplc="D39A6EBE">
      <w:start w:val="1"/>
      <w:numFmt w:val="bullet"/>
      <w:lvlText w:val=""/>
      <w:lvlJc w:val="left"/>
      <w:pPr>
        <w:ind w:left="1080" w:hanging="360"/>
      </w:pPr>
      <w:rPr>
        <w:rFonts w:ascii="Symbol" w:hAnsi="Symbol" w:hint="default"/>
      </w:rPr>
    </w:lvl>
    <w:lvl w:ilvl="1" w:tplc="F97A6A74">
      <w:start w:val="1"/>
      <w:numFmt w:val="bullet"/>
      <w:lvlText w:val="o"/>
      <w:lvlJc w:val="left"/>
      <w:pPr>
        <w:ind w:left="1800" w:hanging="360"/>
      </w:pPr>
      <w:rPr>
        <w:rFonts w:ascii="Courier New" w:hAnsi="Courier New" w:hint="default"/>
      </w:rPr>
    </w:lvl>
    <w:lvl w:ilvl="2" w:tplc="5C801C08">
      <w:start w:val="1"/>
      <w:numFmt w:val="bullet"/>
      <w:lvlText w:val=""/>
      <w:lvlJc w:val="left"/>
      <w:pPr>
        <w:ind w:left="2520" w:hanging="360"/>
      </w:pPr>
      <w:rPr>
        <w:rFonts w:ascii="Wingdings" w:hAnsi="Wingdings" w:hint="default"/>
      </w:rPr>
    </w:lvl>
    <w:lvl w:ilvl="3" w:tplc="CE844402">
      <w:start w:val="1"/>
      <w:numFmt w:val="bullet"/>
      <w:lvlText w:val=""/>
      <w:lvlJc w:val="left"/>
      <w:pPr>
        <w:ind w:left="3240" w:hanging="360"/>
      </w:pPr>
      <w:rPr>
        <w:rFonts w:ascii="Symbol" w:hAnsi="Symbol" w:hint="default"/>
      </w:rPr>
    </w:lvl>
    <w:lvl w:ilvl="4" w:tplc="73A63250">
      <w:start w:val="1"/>
      <w:numFmt w:val="bullet"/>
      <w:lvlText w:val="o"/>
      <w:lvlJc w:val="left"/>
      <w:pPr>
        <w:ind w:left="3960" w:hanging="360"/>
      </w:pPr>
      <w:rPr>
        <w:rFonts w:ascii="Courier New" w:hAnsi="Courier New" w:hint="default"/>
      </w:rPr>
    </w:lvl>
    <w:lvl w:ilvl="5" w:tplc="766C9414">
      <w:start w:val="1"/>
      <w:numFmt w:val="bullet"/>
      <w:lvlText w:val=""/>
      <w:lvlJc w:val="left"/>
      <w:pPr>
        <w:ind w:left="4680" w:hanging="360"/>
      </w:pPr>
      <w:rPr>
        <w:rFonts w:ascii="Wingdings" w:hAnsi="Wingdings" w:hint="default"/>
      </w:rPr>
    </w:lvl>
    <w:lvl w:ilvl="6" w:tplc="3EB056DE">
      <w:start w:val="1"/>
      <w:numFmt w:val="bullet"/>
      <w:lvlText w:val=""/>
      <w:lvlJc w:val="left"/>
      <w:pPr>
        <w:ind w:left="5400" w:hanging="360"/>
      </w:pPr>
      <w:rPr>
        <w:rFonts w:ascii="Symbol" w:hAnsi="Symbol" w:hint="default"/>
      </w:rPr>
    </w:lvl>
    <w:lvl w:ilvl="7" w:tplc="E1A2B2A6">
      <w:start w:val="1"/>
      <w:numFmt w:val="bullet"/>
      <w:lvlText w:val="o"/>
      <w:lvlJc w:val="left"/>
      <w:pPr>
        <w:ind w:left="6120" w:hanging="360"/>
      </w:pPr>
      <w:rPr>
        <w:rFonts w:ascii="Courier New" w:hAnsi="Courier New" w:hint="default"/>
      </w:rPr>
    </w:lvl>
    <w:lvl w:ilvl="8" w:tplc="34921F6E">
      <w:start w:val="1"/>
      <w:numFmt w:val="bullet"/>
      <w:lvlText w:val=""/>
      <w:lvlJc w:val="left"/>
      <w:pPr>
        <w:ind w:left="6840" w:hanging="360"/>
      </w:pPr>
      <w:rPr>
        <w:rFonts w:ascii="Wingdings" w:hAnsi="Wingdings" w:hint="default"/>
      </w:rPr>
    </w:lvl>
  </w:abstractNum>
  <w:abstractNum w:abstractNumId="6" w15:restartNumberingAfterBreak="0">
    <w:nsid w:val="22E97272"/>
    <w:multiLevelType w:val="hybridMultilevel"/>
    <w:tmpl w:val="52E48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EF3FF6"/>
    <w:multiLevelType w:val="hybridMultilevel"/>
    <w:tmpl w:val="C7464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EC18D1"/>
    <w:multiLevelType w:val="hybridMultilevel"/>
    <w:tmpl w:val="1F6E1E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3CF24F44"/>
    <w:multiLevelType w:val="hybridMultilevel"/>
    <w:tmpl w:val="2BDCF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560C93"/>
    <w:multiLevelType w:val="hybridMultilevel"/>
    <w:tmpl w:val="DF42A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6A0209"/>
    <w:multiLevelType w:val="hybridMultilevel"/>
    <w:tmpl w:val="BE3EC3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74D79"/>
    <w:multiLevelType w:val="hybridMultilevel"/>
    <w:tmpl w:val="383A6F5C"/>
    <w:lvl w:ilvl="0" w:tplc="04D0E516">
      <w:start w:val="2225"/>
      <w:numFmt w:val="bullet"/>
      <w:lvlText w:val=""/>
      <w:lvlJc w:val="left"/>
      <w:pPr>
        <w:tabs>
          <w:tab w:val="num" w:pos="3240"/>
        </w:tabs>
        <w:ind w:left="3240" w:hanging="360"/>
      </w:pPr>
      <w:rPr>
        <w:rFonts w:ascii="Symbol" w:eastAsia="Times New Roman" w:hAnsi="Symbol"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5C68451E"/>
    <w:multiLevelType w:val="hybridMultilevel"/>
    <w:tmpl w:val="A2DA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67202C"/>
    <w:multiLevelType w:val="hybridMultilevel"/>
    <w:tmpl w:val="D16822FE"/>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00296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329506">
    <w:abstractNumId w:val="8"/>
  </w:num>
  <w:num w:numId="3" w16cid:durableId="1379664385">
    <w:abstractNumId w:val="8"/>
  </w:num>
  <w:num w:numId="4" w16cid:durableId="1346591498">
    <w:abstractNumId w:val="7"/>
  </w:num>
  <w:num w:numId="5" w16cid:durableId="1084374550">
    <w:abstractNumId w:val="10"/>
  </w:num>
  <w:num w:numId="6" w16cid:durableId="1763379610">
    <w:abstractNumId w:val="2"/>
  </w:num>
  <w:num w:numId="7" w16cid:durableId="1390883984">
    <w:abstractNumId w:val="13"/>
  </w:num>
  <w:num w:numId="8" w16cid:durableId="1839270865">
    <w:abstractNumId w:val="0"/>
  </w:num>
  <w:num w:numId="9" w16cid:durableId="1221477941">
    <w:abstractNumId w:val="12"/>
  </w:num>
  <w:num w:numId="10" w16cid:durableId="954405760">
    <w:abstractNumId w:val="5"/>
  </w:num>
  <w:num w:numId="11" w16cid:durableId="383716224">
    <w:abstractNumId w:val="3"/>
  </w:num>
  <w:num w:numId="12" w16cid:durableId="2022080036">
    <w:abstractNumId w:val="4"/>
  </w:num>
  <w:num w:numId="13" w16cid:durableId="2026201144">
    <w:abstractNumId w:val="1"/>
  </w:num>
  <w:num w:numId="14" w16cid:durableId="1721633258">
    <w:abstractNumId w:val="11"/>
  </w:num>
  <w:num w:numId="15" w16cid:durableId="386613701">
    <w:abstractNumId w:val="9"/>
  </w:num>
  <w:num w:numId="16" w16cid:durableId="1202015275">
    <w:abstractNumId w:val="6"/>
  </w:num>
  <w:num w:numId="17" w16cid:durableId="307638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8F"/>
    <w:rsid w:val="000029AD"/>
    <w:rsid w:val="000151DE"/>
    <w:rsid w:val="000268B1"/>
    <w:rsid w:val="00036C68"/>
    <w:rsid w:val="00057255"/>
    <w:rsid w:val="00092717"/>
    <w:rsid w:val="000C63C8"/>
    <w:rsid w:val="000F2210"/>
    <w:rsid w:val="00101A7E"/>
    <w:rsid w:val="001050DD"/>
    <w:rsid w:val="00117C2C"/>
    <w:rsid w:val="00144E2C"/>
    <w:rsid w:val="00162B54"/>
    <w:rsid w:val="00177948"/>
    <w:rsid w:val="00183F4D"/>
    <w:rsid w:val="00193004"/>
    <w:rsid w:val="001C23A5"/>
    <w:rsid w:val="00204B97"/>
    <w:rsid w:val="00205801"/>
    <w:rsid w:val="00230251"/>
    <w:rsid w:val="0028302E"/>
    <w:rsid w:val="00284BED"/>
    <w:rsid w:val="002D183D"/>
    <w:rsid w:val="002E273B"/>
    <w:rsid w:val="00305F6F"/>
    <w:rsid w:val="003212DD"/>
    <w:rsid w:val="00324D64"/>
    <w:rsid w:val="00383DE1"/>
    <w:rsid w:val="00385404"/>
    <w:rsid w:val="003B63F8"/>
    <w:rsid w:val="003C0088"/>
    <w:rsid w:val="003F5565"/>
    <w:rsid w:val="0041068D"/>
    <w:rsid w:val="00465D66"/>
    <w:rsid w:val="00483C5A"/>
    <w:rsid w:val="004923A6"/>
    <w:rsid w:val="004B1D53"/>
    <w:rsid w:val="00525261"/>
    <w:rsid w:val="00546470"/>
    <w:rsid w:val="005465B2"/>
    <w:rsid w:val="00551E9A"/>
    <w:rsid w:val="005540FA"/>
    <w:rsid w:val="00561C71"/>
    <w:rsid w:val="00581727"/>
    <w:rsid w:val="005B5BD3"/>
    <w:rsid w:val="005F3C4D"/>
    <w:rsid w:val="00621992"/>
    <w:rsid w:val="00625BA7"/>
    <w:rsid w:val="00640A42"/>
    <w:rsid w:val="00647AD4"/>
    <w:rsid w:val="00656514"/>
    <w:rsid w:val="00750575"/>
    <w:rsid w:val="0075357E"/>
    <w:rsid w:val="0075712F"/>
    <w:rsid w:val="00764D66"/>
    <w:rsid w:val="007A45C4"/>
    <w:rsid w:val="007A7520"/>
    <w:rsid w:val="007C04FF"/>
    <w:rsid w:val="007D75E7"/>
    <w:rsid w:val="007E2C98"/>
    <w:rsid w:val="00804492"/>
    <w:rsid w:val="00843F3D"/>
    <w:rsid w:val="00844A56"/>
    <w:rsid w:val="00860832"/>
    <w:rsid w:val="00867F18"/>
    <w:rsid w:val="008B66C6"/>
    <w:rsid w:val="008C355C"/>
    <w:rsid w:val="008E2ED2"/>
    <w:rsid w:val="00903BCE"/>
    <w:rsid w:val="00996CD2"/>
    <w:rsid w:val="009D3992"/>
    <w:rsid w:val="009D5A27"/>
    <w:rsid w:val="00A514B0"/>
    <w:rsid w:val="00A52FD8"/>
    <w:rsid w:val="00A60A19"/>
    <w:rsid w:val="00A63FFE"/>
    <w:rsid w:val="00A7495E"/>
    <w:rsid w:val="00A90A48"/>
    <w:rsid w:val="00B028B0"/>
    <w:rsid w:val="00B57D8F"/>
    <w:rsid w:val="00B7526A"/>
    <w:rsid w:val="00B86FB3"/>
    <w:rsid w:val="00B942AF"/>
    <w:rsid w:val="00BD011D"/>
    <w:rsid w:val="00BE08D8"/>
    <w:rsid w:val="00C23A40"/>
    <w:rsid w:val="00C41D7D"/>
    <w:rsid w:val="00C76404"/>
    <w:rsid w:val="00C826E3"/>
    <w:rsid w:val="00C92F80"/>
    <w:rsid w:val="00CA267F"/>
    <w:rsid w:val="00CD2F62"/>
    <w:rsid w:val="00CF0D26"/>
    <w:rsid w:val="00CF799F"/>
    <w:rsid w:val="00D13FD0"/>
    <w:rsid w:val="00D235DA"/>
    <w:rsid w:val="00D62032"/>
    <w:rsid w:val="00D821F0"/>
    <w:rsid w:val="00DD49F3"/>
    <w:rsid w:val="00DE2A64"/>
    <w:rsid w:val="00E3614F"/>
    <w:rsid w:val="00E3768F"/>
    <w:rsid w:val="00E74D20"/>
    <w:rsid w:val="00E81E4B"/>
    <w:rsid w:val="00E91EFB"/>
    <w:rsid w:val="00EC43C9"/>
    <w:rsid w:val="00EF4411"/>
    <w:rsid w:val="00F23519"/>
    <w:rsid w:val="00F5198F"/>
    <w:rsid w:val="00F5738E"/>
    <w:rsid w:val="00F827DB"/>
    <w:rsid w:val="00FB7849"/>
    <w:rsid w:val="00FD1C62"/>
    <w:rsid w:val="00FD3C2C"/>
    <w:rsid w:val="00FF4974"/>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293B"/>
  <w15:chartTrackingRefBased/>
  <w15:docId w15:val="{7C5946D6-EF26-468C-91F0-B68E02CF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7D8F"/>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B57D8F"/>
    <w:rPr>
      <w:rFonts w:ascii="Arial" w:eastAsia="Arial" w:hAnsi="Arial" w:cs="Arial"/>
      <w:sz w:val="19"/>
      <w:szCs w:val="19"/>
    </w:rPr>
  </w:style>
  <w:style w:type="character" w:styleId="Hyperlink">
    <w:name w:val="Hyperlink"/>
    <w:basedOn w:val="DefaultParagraphFont"/>
    <w:uiPriority w:val="99"/>
    <w:unhideWhenUsed/>
    <w:rsid w:val="00B57D8F"/>
    <w:rPr>
      <w:color w:val="0563C1" w:themeColor="hyperlink"/>
      <w:u w:val="single"/>
    </w:rPr>
  </w:style>
  <w:style w:type="character" w:styleId="UnresolvedMention">
    <w:name w:val="Unresolved Mention"/>
    <w:basedOn w:val="DefaultParagraphFont"/>
    <w:uiPriority w:val="99"/>
    <w:semiHidden/>
    <w:unhideWhenUsed/>
    <w:rsid w:val="00B57D8F"/>
    <w:rPr>
      <w:color w:val="605E5C"/>
      <w:shd w:val="clear" w:color="auto" w:fill="E1DFDD"/>
    </w:rPr>
  </w:style>
  <w:style w:type="paragraph" w:styleId="ListParagraph">
    <w:name w:val="List Paragraph"/>
    <w:basedOn w:val="Normal"/>
    <w:uiPriority w:val="34"/>
    <w:qFormat/>
    <w:rsid w:val="009D3992"/>
    <w:pPr>
      <w:ind w:left="720"/>
    </w:pPr>
    <w:rPr>
      <w:rFonts w:ascii="Calibri" w:hAnsi="Calibri" w:cs="Calibri"/>
    </w:rPr>
  </w:style>
  <w:style w:type="paragraph" w:styleId="Header">
    <w:name w:val="header"/>
    <w:basedOn w:val="Normal"/>
    <w:link w:val="HeaderChar"/>
    <w:uiPriority w:val="99"/>
    <w:rsid w:val="00183F4D"/>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83F4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996CD2"/>
    <w:pPr>
      <w:spacing w:after="120" w:line="480" w:lineRule="auto"/>
      <w:ind w:left="360"/>
    </w:pPr>
  </w:style>
  <w:style w:type="character" w:customStyle="1" w:styleId="BodyTextIndent2Char">
    <w:name w:val="Body Text Indent 2 Char"/>
    <w:basedOn w:val="DefaultParagraphFont"/>
    <w:link w:val="BodyTextIndent2"/>
    <w:uiPriority w:val="99"/>
    <w:rsid w:val="0099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462613">
      <w:bodyDiv w:val="1"/>
      <w:marLeft w:val="0"/>
      <w:marRight w:val="0"/>
      <w:marTop w:val="0"/>
      <w:marBottom w:val="0"/>
      <w:divBdr>
        <w:top w:val="none" w:sz="0" w:space="0" w:color="auto"/>
        <w:left w:val="none" w:sz="0" w:space="0" w:color="auto"/>
        <w:bottom w:val="none" w:sz="0" w:space="0" w:color="auto"/>
        <w:right w:val="none" w:sz="0" w:space="0" w:color="auto"/>
      </w:divBdr>
    </w:div>
    <w:div w:id="1083719271">
      <w:bodyDiv w:val="1"/>
      <w:marLeft w:val="0"/>
      <w:marRight w:val="0"/>
      <w:marTop w:val="0"/>
      <w:marBottom w:val="0"/>
      <w:divBdr>
        <w:top w:val="none" w:sz="0" w:space="0" w:color="auto"/>
        <w:left w:val="none" w:sz="0" w:space="0" w:color="auto"/>
        <w:bottom w:val="none" w:sz="0" w:space="0" w:color="auto"/>
        <w:right w:val="none" w:sz="0" w:space="0" w:color="auto"/>
      </w:divBdr>
    </w:div>
    <w:div w:id="1676227005">
      <w:bodyDiv w:val="1"/>
      <w:marLeft w:val="0"/>
      <w:marRight w:val="0"/>
      <w:marTop w:val="0"/>
      <w:marBottom w:val="0"/>
      <w:divBdr>
        <w:top w:val="none" w:sz="0" w:space="0" w:color="auto"/>
        <w:left w:val="none" w:sz="0" w:space="0" w:color="auto"/>
        <w:bottom w:val="none" w:sz="0" w:space="0" w:color="auto"/>
        <w:right w:val="none" w:sz="0" w:space="0" w:color="auto"/>
      </w:divBdr>
    </w:div>
    <w:div w:id="20395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lewitz@incites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emailprotection.link/?b1Q_tZlsNsEMwUDGd0sClUUuYH8bTR_iAMOd_m2s9znuKOHjLj0A-kCVzsCsI2Gbv5GlI4SXoUSPzpw2uJ61q3g~~"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dvoepel@azcha.org" TargetMode="External"/><Relationship Id="rId4" Type="http://schemas.openxmlformats.org/officeDocument/2006/relationships/webSettings" Target="webSettings.xml"/><Relationship Id="rId9" Type="http://schemas.openxmlformats.org/officeDocument/2006/relationships/hyperlink" Target="mailto:fcaruso@azh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Voepel</dc:creator>
  <cp:keywords/>
  <dc:description/>
  <cp:lastModifiedBy>David Voepel</cp:lastModifiedBy>
  <cp:revision>24</cp:revision>
  <cp:lastPrinted>2020-01-02T13:52:00Z</cp:lastPrinted>
  <dcterms:created xsi:type="dcterms:W3CDTF">2024-08-07T13:44:00Z</dcterms:created>
  <dcterms:modified xsi:type="dcterms:W3CDTF">2024-10-01T14:52:00Z</dcterms:modified>
</cp:coreProperties>
</file>